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6D" w:rsidRDefault="00E65E1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-173990</wp:posOffset>
                </wp:positionV>
                <wp:extent cx="4808220" cy="6920865"/>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6920865"/>
                        </a:xfrm>
                        <a:prstGeom prst="rect">
                          <a:avLst/>
                        </a:prstGeom>
                        <a:solidFill>
                          <a:srgbClr val="FFFFFF"/>
                        </a:solidFill>
                        <a:ln w="9525">
                          <a:solidFill>
                            <a:srgbClr val="000000"/>
                          </a:solidFill>
                          <a:miter lim="800000"/>
                          <a:headEnd/>
                          <a:tailEnd/>
                        </a:ln>
                      </wps:spPr>
                      <wps:txbx>
                        <w:txbxContent>
                          <w:p w:rsidR="00B670EB" w:rsidRPr="008D48B7" w:rsidRDefault="005F3D1B" w:rsidP="005F3D1B">
                            <w:pPr>
                              <w:jc w:val="center"/>
                              <w:rPr>
                                <w:b/>
                                <w:color w:val="002060"/>
                                <w:sz w:val="36"/>
                                <w:szCs w:val="36"/>
                              </w:rPr>
                            </w:pPr>
                            <w:r w:rsidRPr="008D48B7">
                              <w:rPr>
                                <w:b/>
                                <w:color w:val="002060"/>
                                <w:sz w:val="36"/>
                                <w:szCs w:val="36"/>
                              </w:rPr>
                              <w:t>Oldham Medical Services</w:t>
                            </w:r>
                          </w:p>
                          <w:p w:rsidR="005F3D1B" w:rsidRPr="005F3D1B" w:rsidRDefault="005F3D1B" w:rsidP="005F3D1B">
                            <w:pPr>
                              <w:jc w:val="center"/>
                              <w:rPr>
                                <w:b/>
                                <w:color w:val="FF0000"/>
                                <w:sz w:val="28"/>
                                <w:szCs w:val="28"/>
                              </w:rPr>
                            </w:pPr>
                          </w:p>
                          <w:p w:rsidR="00B670EB" w:rsidRPr="00B670EB" w:rsidRDefault="00B670EB" w:rsidP="005B1DFB">
                            <w:pPr>
                              <w:jc w:val="center"/>
                              <w:rPr>
                                <w:b/>
                                <w:sz w:val="28"/>
                                <w:szCs w:val="28"/>
                              </w:rPr>
                            </w:pPr>
                            <w:r w:rsidRPr="00B670EB">
                              <w:rPr>
                                <w:b/>
                                <w:sz w:val="28"/>
                                <w:szCs w:val="28"/>
                              </w:rPr>
                              <w:t>GENERAL DATA PROTECTION REGULATION</w:t>
                            </w:r>
                          </w:p>
                          <w:p w:rsidR="00B670EB" w:rsidRPr="00B670EB" w:rsidRDefault="00B670EB" w:rsidP="005B1DFB">
                            <w:pPr>
                              <w:jc w:val="center"/>
                              <w:rPr>
                                <w:sz w:val="8"/>
                              </w:rPr>
                            </w:pPr>
                          </w:p>
                          <w:p w:rsidR="00B670EB" w:rsidRPr="00B670EB" w:rsidRDefault="00B670EB" w:rsidP="005B1DFB">
                            <w:pPr>
                              <w:jc w:val="center"/>
                              <w:rPr>
                                <w:b/>
                              </w:rPr>
                            </w:pPr>
                            <w:r w:rsidRPr="00B670EB">
                              <w:rPr>
                                <w:b/>
                              </w:rPr>
                              <w:t>The General Data Protection Regulation (GDPR) is a new law that determines how your personal data is processed and kept safe, and the legal rights that you have in relation to your own data.</w:t>
                            </w:r>
                          </w:p>
                          <w:p w:rsidR="00B670EB" w:rsidRDefault="00B670EB" w:rsidP="005B1DFB">
                            <w:pPr>
                              <w:jc w:val="center"/>
                            </w:pPr>
                          </w:p>
                          <w:p w:rsidR="00B670EB" w:rsidRDefault="00B670EB" w:rsidP="005B1DFB">
                            <w:pPr>
                              <w:jc w:val="center"/>
                              <w:rPr>
                                <w:b/>
                              </w:rPr>
                            </w:pPr>
                            <w:r w:rsidRPr="00B670EB">
                              <w:rPr>
                                <w:b/>
                              </w:rPr>
                              <w:t>The Regulation applies from 25</w:t>
                            </w:r>
                            <w:r w:rsidRPr="00B670EB">
                              <w:rPr>
                                <w:b/>
                                <w:vertAlign w:val="superscript"/>
                              </w:rPr>
                              <w:t>th</w:t>
                            </w:r>
                            <w:r w:rsidRPr="00B670EB">
                              <w:rPr>
                                <w:b/>
                              </w:rPr>
                              <w:t xml:space="preserve"> May 201</w:t>
                            </w:r>
                            <w:r>
                              <w:rPr>
                                <w:b/>
                              </w:rPr>
                              <w:t>8 and will apply even after the</w:t>
                            </w:r>
                          </w:p>
                          <w:p w:rsidR="00B670EB" w:rsidRPr="00B670EB" w:rsidRDefault="00B670EB" w:rsidP="005B1DFB">
                            <w:pPr>
                              <w:jc w:val="center"/>
                              <w:rPr>
                                <w:b/>
                              </w:rPr>
                            </w:pPr>
                            <w:r w:rsidRPr="00B670EB">
                              <w:rPr>
                                <w:b/>
                              </w:rPr>
                              <w:t>UK leaves the EU.</w:t>
                            </w:r>
                          </w:p>
                          <w:p w:rsidR="00B670EB" w:rsidRPr="00B670EB" w:rsidRDefault="00B670EB" w:rsidP="00B670EB">
                            <w:pPr>
                              <w:pBdr>
                                <w:bottom w:val="single" w:sz="4" w:space="1" w:color="auto"/>
                              </w:pBdr>
                              <w:jc w:val="center"/>
                              <w:rPr>
                                <w:b/>
                                <w:sz w:val="8"/>
                              </w:rPr>
                            </w:pPr>
                          </w:p>
                          <w:p w:rsidR="00B670EB" w:rsidRPr="00B670EB" w:rsidRDefault="00B670EB" w:rsidP="005B1DFB">
                            <w:pPr>
                              <w:jc w:val="center"/>
                              <w:rPr>
                                <w:b/>
                                <w:sz w:val="14"/>
                              </w:rPr>
                            </w:pPr>
                          </w:p>
                          <w:p w:rsidR="00B670EB" w:rsidRPr="00B670EB" w:rsidRDefault="00B670EB" w:rsidP="005B1DFB">
                            <w:pPr>
                              <w:jc w:val="center"/>
                              <w:rPr>
                                <w:b/>
                              </w:rPr>
                            </w:pPr>
                            <w:r w:rsidRPr="00B670EB">
                              <w:rPr>
                                <w:b/>
                              </w:rPr>
                              <w:t>What GDPR means for patients</w:t>
                            </w:r>
                          </w:p>
                          <w:p w:rsidR="00B670EB" w:rsidRPr="00B670EB" w:rsidRDefault="00B670EB" w:rsidP="005B1DFB">
                            <w:pPr>
                              <w:jc w:val="center"/>
                              <w:rPr>
                                <w:sz w:val="18"/>
                              </w:rPr>
                            </w:pPr>
                          </w:p>
                          <w:p w:rsidR="00B670EB" w:rsidRDefault="00B670EB" w:rsidP="005B1DFB">
                            <w:pPr>
                              <w:jc w:val="center"/>
                            </w:pPr>
                            <w:r>
                              <w:t xml:space="preserve">The GDPR sets out the key principles about processing personal </w:t>
                            </w:r>
                            <w:r w:rsidR="005F3D1B">
                              <w:t>data for both staff and patient</w:t>
                            </w:r>
                            <w:r>
                              <w:t>:</w:t>
                            </w:r>
                          </w:p>
                          <w:p w:rsidR="00B670EB" w:rsidRDefault="00B670EB" w:rsidP="005B1DFB">
                            <w:pPr>
                              <w:jc w:val="cente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B670EB">
                              <w:trPr>
                                <w:trHeight w:val="80"/>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Data must be processed lawfully, fairly and transparently</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collected for specific, explicit and legitimate purposes</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limited to what is necessary for the purposes for which it is processed.</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Information must be accurate and kept up to date</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Data must be held securely</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can only be retained for as long as is necessary for the reasons it was collected</w:t>
                                  </w:r>
                                </w:p>
                              </w:tc>
                            </w:tr>
                          </w:tbl>
                          <w:p w:rsidR="00B670EB" w:rsidRDefault="00B670EB" w:rsidP="00B670EB"/>
                          <w:p w:rsidR="00B670EB" w:rsidRDefault="00B670EB" w:rsidP="00B670EB">
                            <w:r>
                              <w:t xml:space="preserve">There are also stronger rights for patients regarding the information that practices </w:t>
                            </w:r>
                            <w:r w:rsidR="005F3D1B">
                              <w:t>hold about them.  These include</w:t>
                            </w:r>
                            <w:r>
                              <w:t>:</w:t>
                            </w:r>
                          </w:p>
                          <w:p w:rsidR="00B670EB" w:rsidRDefault="00B670EB" w:rsidP="00B670EB"/>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B670EB">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Being informed about how their data is used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to have acce</w:t>
                                  </w:r>
                                  <w:r w:rsidR="005F3D1B" w:rsidRPr="009E649C">
                                    <w:rPr>
                                      <w:b/>
                                      <w:color w:val="002060"/>
                                      <w:sz w:val="18"/>
                                      <w:szCs w:val="18"/>
                                    </w:rPr>
                                    <w:t>s</w:t>
                                  </w:r>
                                  <w:r w:rsidRPr="009E649C">
                                    <w:rPr>
                                      <w:b/>
                                      <w:color w:val="002060"/>
                                      <w:sz w:val="18"/>
                                      <w:szCs w:val="18"/>
                                    </w:rPr>
                                    <w:t>s to their own data</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can ask to have incorrect information changed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Restrict how their data is used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Move their patient data from one health organisation to another</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The right to object to their patient information being processed (in certain circumstances)</w:t>
                                  </w:r>
                                </w:p>
                              </w:tc>
                            </w:tr>
                          </w:tbl>
                          <w:p w:rsidR="00B670EB" w:rsidRPr="00B670EB" w:rsidRDefault="00B670EB" w:rsidP="00B670EB">
                            <w:pPr>
                              <w:rPr>
                                <w:color w:val="4F6228" w:themeColor="accent3" w:themeShade="80"/>
                              </w:rPr>
                            </w:pPr>
                          </w:p>
                          <w:p w:rsidR="00B670EB" w:rsidRDefault="00B670EB" w:rsidP="005B1D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5pt;margin-top:-13.7pt;width:378.6pt;height:5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">
                <v:textbox>
                  <w:txbxContent>
                    <w:p w:rsidR="00B670EB" w:rsidRPr="008D48B7" w:rsidRDefault="005F3D1B" w:rsidP="005F3D1B">
                      <w:pPr>
                        <w:jc w:val="center"/>
                        <w:rPr>
                          <w:b/>
                          <w:color w:val="002060"/>
                          <w:sz w:val="36"/>
                          <w:szCs w:val="36"/>
                        </w:rPr>
                      </w:pPr>
                      <w:r w:rsidRPr="008D48B7">
                        <w:rPr>
                          <w:b/>
                          <w:color w:val="002060"/>
                          <w:sz w:val="36"/>
                          <w:szCs w:val="36"/>
                        </w:rPr>
                        <w:t>Oldham Medical Services</w:t>
                      </w:r>
                    </w:p>
                    <w:p w:rsidR="005F3D1B" w:rsidRPr="005F3D1B" w:rsidRDefault="005F3D1B" w:rsidP="005F3D1B">
                      <w:pPr>
                        <w:jc w:val="center"/>
                        <w:rPr>
                          <w:b/>
                          <w:color w:val="FF0000"/>
                          <w:sz w:val="28"/>
                          <w:szCs w:val="28"/>
                        </w:rPr>
                      </w:pPr>
                    </w:p>
                    <w:p w:rsidR="00B670EB" w:rsidRPr="00B670EB" w:rsidRDefault="00B670EB" w:rsidP="005B1DFB">
                      <w:pPr>
                        <w:jc w:val="center"/>
                        <w:rPr>
                          <w:b/>
                          <w:sz w:val="28"/>
                          <w:szCs w:val="28"/>
                        </w:rPr>
                      </w:pPr>
                      <w:r w:rsidRPr="00B670EB">
                        <w:rPr>
                          <w:b/>
                          <w:sz w:val="28"/>
                          <w:szCs w:val="28"/>
                        </w:rPr>
                        <w:t>GENERAL DATA PROTECTION REGULATION</w:t>
                      </w:r>
                    </w:p>
                    <w:p w:rsidR="00B670EB" w:rsidRPr="00B670EB" w:rsidRDefault="00B670EB" w:rsidP="005B1DFB">
                      <w:pPr>
                        <w:jc w:val="center"/>
                        <w:rPr>
                          <w:sz w:val="8"/>
                        </w:rPr>
                      </w:pPr>
                    </w:p>
                    <w:p w:rsidR="00B670EB" w:rsidRPr="00B670EB" w:rsidRDefault="00B670EB" w:rsidP="005B1DFB">
                      <w:pPr>
                        <w:jc w:val="center"/>
                        <w:rPr>
                          <w:b/>
                        </w:rPr>
                      </w:pPr>
                      <w:r w:rsidRPr="00B670EB">
                        <w:rPr>
                          <w:b/>
                        </w:rPr>
                        <w:t>The General Data Protection Regulation (GDPR) is a new law that determines how your personal data is processed and kept safe, and the legal rights that you have in relation to your own data.</w:t>
                      </w:r>
                    </w:p>
                    <w:p w:rsidR="00B670EB" w:rsidRDefault="00B670EB" w:rsidP="005B1DFB">
                      <w:pPr>
                        <w:jc w:val="center"/>
                      </w:pPr>
                    </w:p>
                    <w:p w:rsidR="00B670EB" w:rsidRDefault="00B670EB" w:rsidP="005B1DFB">
                      <w:pPr>
                        <w:jc w:val="center"/>
                        <w:rPr>
                          <w:b/>
                        </w:rPr>
                      </w:pPr>
                      <w:r w:rsidRPr="00B670EB">
                        <w:rPr>
                          <w:b/>
                        </w:rPr>
                        <w:t>The Regulation applies from 25</w:t>
                      </w:r>
                      <w:r w:rsidRPr="00B670EB">
                        <w:rPr>
                          <w:b/>
                          <w:vertAlign w:val="superscript"/>
                        </w:rPr>
                        <w:t>th</w:t>
                      </w:r>
                      <w:r w:rsidRPr="00B670EB">
                        <w:rPr>
                          <w:b/>
                        </w:rPr>
                        <w:t xml:space="preserve"> May 201</w:t>
                      </w:r>
                      <w:r>
                        <w:rPr>
                          <w:b/>
                        </w:rPr>
                        <w:t>8 and will apply even after the</w:t>
                      </w:r>
                    </w:p>
                    <w:p w:rsidR="00B670EB" w:rsidRPr="00B670EB" w:rsidRDefault="00B670EB" w:rsidP="005B1DFB">
                      <w:pPr>
                        <w:jc w:val="center"/>
                        <w:rPr>
                          <w:b/>
                        </w:rPr>
                      </w:pPr>
                      <w:r w:rsidRPr="00B670EB">
                        <w:rPr>
                          <w:b/>
                        </w:rPr>
                        <w:t>UK leaves the EU.</w:t>
                      </w:r>
                    </w:p>
                    <w:p w:rsidR="00B670EB" w:rsidRPr="00B670EB" w:rsidRDefault="00B670EB" w:rsidP="00B670EB">
                      <w:pPr>
                        <w:pBdr>
                          <w:bottom w:val="single" w:sz="4" w:space="1" w:color="auto"/>
                        </w:pBdr>
                        <w:jc w:val="center"/>
                        <w:rPr>
                          <w:b/>
                          <w:sz w:val="8"/>
                        </w:rPr>
                      </w:pPr>
                    </w:p>
                    <w:p w:rsidR="00B670EB" w:rsidRPr="00B670EB" w:rsidRDefault="00B670EB" w:rsidP="005B1DFB">
                      <w:pPr>
                        <w:jc w:val="center"/>
                        <w:rPr>
                          <w:b/>
                          <w:sz w:val="14"/>
                        </w:rPr>
                      </w:pPr>
                    </w:p>
                    <w:p w:rsidR="00B670EB" w:rsidRPr="00B670EB" w:rsidRDefault="00B670EB" w:rsidP="005B1DFB">
                      <w:pPr>
                        <w:jc w:val="center"/>
                        <w:rPr>
                          <w:b/>
                        </w:rPr>
                      </w:pPr>
                      <w:r w:rsidRPr="00B670EB">
                        <w:rPr>
                          <w:b/>
                        </w:rPr>
                        <w:t>What GDPR means for patients</w:t>
                      </w:r>
                    </w:p>
                    <w:p w:rsidR="00B670EB" w:rsidRPr="00B670EB" w:rsidRDefault="00B670EB" w:rsidP="005B1DFB">
                      <w:pPr>
                        <w:jc w:val="center"/>
                        <w:rPr>
                          <w:sz w:val="18"/>
                        </w:rPr>
                      </w:pPr>
                    </w:p>
                    <w:p w:rsidR="00B670EB" w:rsidRDefault="00B670EB" w:rsidP="005B1DFB">
                      <w:pPr>
                        <w:jc w:val="center"/>
                      </w:pPr>
                      <w:r>
                        <w:t xml:space="preserve">The GDPR sets out the key principles about processing personal </w:t>
                      </w:r>
                      <w:r w:rsidR="005F3D1B">
                        <w:t>data for both staff and patient</w:t>
                      </w:r>
                      <w:r>
                        <w:t>:</w:t>
                      </w:r>
                    </w:p>
                    <w:p w:rsidR="00B670EB" w:rsidRDefault="00B670EB" w:rsidP="005B1DFB">
                      <w:pPr>
                        <w:jc w:val="cente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B670EB">
                        <w:trPr>
                          <w:trHeight w:val="80"/>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Data must be processed lawfully, fairly and transparently</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collected for specific, explicit and legitimate purposes</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limited to what is necessary for the purposes for which it is processed.</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Information must be accurate and kept up to date</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Data must be held securely</w:t>
                            </w:r>
                          </w:p>
                        </w:tc>
                      </w:tr>
                      <w:tr w:rsidR="00B670EB" w:rsidRPr="009E649C" w:rsidTr="00B670EB">
                        <w:trPr>
                          <w:jc w:val="center"/>
                        </w:trPr>
                        <w:tc>
                          <w:tcPr>
                            <w:tcW w:w="590" w:type="dxa"/>
                            <w:vAlign w:val="center"/>
                          </w:tcPr>
                          <w:p w:rsidR="00B670EB" w:rsidRPr="009E649C" w:rsidRDefault="00B670EB" w:rsidP="00B670EB">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can only be retained for as long as is necessary for the reasons it was collected</w:t>
                            </w:r>
                          </w:p>
                        </w:tc>
                      </w:tr>
                    </w:tbl>
                    <w:p w:rsidR="00B670EB" w:rsidRDefault="00B670EB" w:rsidP="00B670EB"/>
                    <w:p w:rsidR="00B670EB" w:rsidRDefault="00B670EB" w:rsidP="00B670EB">
                      <w:r>
                        <w:t xml:space="preserve">There are also stronger rights for patients regarding the information that practices </w:t>
                      </w:r>
                      <w:r w:rsidR="005F3D1B">
                        <w:t>hold about them.  These include</w:t>
                      </w:r>
                      <w:r>
                        <w:t>:</w:t>
                      </w:r>
                    </w:p>
                    <w:p w:rsidR="00B670EB" w:rsidRDefault="00B670EB" w:rsidP="00B670EB"/>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B670EB">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Being informed about how their data is used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to have acce</w:t>
                            </w:r>
                            <w:r w:rsidR="005F3D1B" w:rsidRPr="009E649C">
                              <w:rPr>
                                <w:b/>
                                <w:color w:val="002060"/>
                                <w:sz w:val="18"/>
                                <w:szCs w:val="18"/>
                              </w:rPr>
                              <w:t>s</w:t>
                            </w:r>
                            <w:r w:rsidRPr="009E649C">
                              <w:rPr>
                                <w:b/>
                                <w:color w:val="002060"/>
                                <w:sz w:val="18"/>
                                <w:szCs w:val="18"/>
                              </w:rPr>
                              <w:t>s to their own data</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can ask to have incorrect information changed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Restrict how their data is used</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Move their patient data from one health organisation to another</w:t>
                            </w:r>
                          </w:p>
                        </w:tc>
                      </w:tr>
                      <w:tr w:rsidR="00B670EB" w:rsidRPr="009E649C" w:rsidTr="00B670EB">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The right to object to their patient information being processed (in certain circumstances)</w:t>
                            </w:r>
                          </w:p>
                        </w:tc>
                      </w:tr>
                    </w:tbl>
                    <w:p w:rsidR="00B670EB" w:rsidRPr="00B670EB" w:rsidRDefault="00B670EB" w:rsidP="00B670EB">
                      <w:pPr>
                        <w:rPr>
                          <w:color w:val="4F6228" w:themeColor="accent3" w:themeShade="80"/>
                        </w:rPr>
                      </w:pPr>
                    </w:p>
                    <w:p w:rsidR="00B670EB" w:rsidRDefault="00B670EB" w:rsidP="005B1DFB">
                      <w:pPr>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5196840</wp:posOffset>
                </wp:positionH>
                <wp:positionV relativeFrom="paragraph">
                  <wp:posOffset>-178435</wp:posOffset>
                </wp:positionV>
                <wp:extent cx="4650740" cy="6920865"/>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6920865"/>
                        </a:xfrm>
                        <a:prstGeom prst="rect">
                          <a:avLst/>
                        </a:prstGeom>
                        <a:solidFill>
                          <a:srgbClr val="FFFFFF"/>
                        </a:solidFill>
                        <a:ln w="9525">
                          <a:solidFill>
                            <a:srgbClr val="000000"/>
                          </a:solidFill>
                          <a:miter lim="800000"/>
                          <a:headEnd/>
                          <a:tailEnd/>
                        </a:ln>
                      </wps:spPr>
                      <wps:txbx>
                        <w:txbxContent>
                          <w:p w:rsidR="005F3D1B" w:rsidRPr="008D48B7" w:rsidRDefault="005F3D1B" w:rsidP="005F3D1B">
                            <w:pPr>
                              <w:jc w:val="center"/>
                              <w:rPr>
                                <w:b/>
                                <w:color w:val="002060"/>
                                <w:sz w:val="36"/>
                                <w:szCs w:val="36"/>
                              </w:rPr>
                            </w:pPr>
                            <w:r w:rsidRPr="008D48B7">
                              <w:rPr>
                                <w:b/>
                                <w:color w:val="002060"/>
                                <w:sz w:val="36"/>
                                <w:szCs w:val="36"/>
                              </w:rPr>
                              <w:t>Oldham Medical Services</w:t>
                            </w:r>
                          </w:p>
                          <w:p w:rsidR="005F3D1B" w:rsidRPr="005F3D1B" w:rsidRDefault="005F3D1B" w:rsidP="005F3D1B">
                            <w:pPr>
                              <w:jc w:val="center"/>
                              <w:rPr>
                                <w:b/>
                                <w:color w:val="FF0000"/>
                                <w:sz w:val="28"/>
                                <w:szCs w:val="28"/>
                              </w:rPr>
                            </w:pPr>
                          </w:p>
                          <w:p w:rsidR="00B670EB" w:rsidRPr="00B670EB" w:rsidRDefault="00B670EB" w:rsidP="005F3D1B">
                            <w:pPr>
                              <w:jc w:val="center"/>
                              <w:rPr>
                                <w:b/>
                                <w:sz w:val="28"/>
                                <w:szCs w:val="28"/>
                              </w:rPr>
                            </w:pPr>
                            <w:r w:rsidRPr="00B670EB">
                              <w:rPr>
                                <w:b/>
                                <w:sz w:val="28"/>
                                <w:szCs w:val="28"/>
                              </w:rPr>
                              <w:t>GENERAL DATA PROTECTION REGULATION</w:t>
                            </w:r>
                          </w:p>
                          <w:p w:rsidR="00B670EB" w:rsidRPr="00B670EB" w:rsidRDefault="00B670EB" w:rsidP="00B670EB">
                            <w:pPr>
                              <w:jc w:val="center"/>
                              <w:rPr>
                                <w:sz w:val="8"/>
                              </w:rPr>
                            </w:pPr>
                          </w:p>
                          <w:p w:rsidR="00B670EB" w:rsidRPr="00B670EB" w:rsidRDefault="00B670EB" w:rsidP="00B670EB">
                            <w:pPr>
                              <w:jc w:val="center"/>
                              <w:rPr>
                                <w:b/>
                              </w:rPr>
                            </w:pPr>
                            <w:r w:rsidRPr="00B670EB">
                              <w:rPr>
                                <w:b/>
                              </w:rPr>
                              <w:t>The General Data Protection Regulation (GDPR) is a new law that determines how your personal data is processed and kept safe, and the legal rights that you have in relation to your own data.</w:t>
                            </w:r>
                          </w:p>
                          <w:p w:rsidR="00B670EB" w:rsidRDefault="00B670EB" w:rsidP="00B670EB">
                            <w:pPr>
                              <w:jc w:val="center"/>
                            </w:pPr>
                          </w:p>
                          <w:p w:rsidR="00B670EB" w:rsidRDefault="00B670EB" w:rsidP="00B670EB">
                            <w:pPr>
                              <w:jc w:val="center"/>
                              <w:rPr>
                                <w:b/>
                              </w:rPr>
                            </w:pPr>
                            <w:r w:rsidRPr="00B670EB">
                              <w:rPr>
                                <w:b/>
                              </w:rPr>
                              <w:t>The Regulation applies from 25</w:t>
                            </w:r>
                            <w:r w:rsidRPr="00B670EB">
                              <w:rPr>
                                <w:b/>
                                <w:vertAlign w:val="superscript"/>
                              </w:rPr>
                              <w:t>th</w:t>
                            </w:r>
                            <w:r w:rsidRPr="00B670EB">
                              <w:rPr>
                                <w:b/>
                              </w:rPr>
                              <w:t xml:space="preserve"> May 201</w:t>
                            </w:r>
                            <w:r>
                              <w:rPr>
                                <w:b/>
                              </w:rPr>
                              <w:t>8 and will apply even after the</w:t>
                            </w:r>
                          </w:p>
                          <w:p w:rsidR="00B670EB" w:rsidRDefault="00B670EB" w:rsidP="00B670EB">
                            <w:pPr>
                              <w:jc w:val="center"/>
                              <w:rPr>
                                <w:b/>
                              </w:rPr>
                            </w:pPr>
                            <w:r w:rsidRPr="00B670EB">
                              <w:rPr>
                                <w:b/>
                              </w:rPr>
                              <w:t>UK leaves the EU.</w:t>
                            </w:r>
                          </w:p>
                          <w:p w:rsidR="00B670EB" w:rsidRPr="00B670EB" w:rsidRDefault="00B670EB" w:rsidP="00B670EB">
                            <w:pPr>
                              <w:pBdr>
                                <w:bottom w:val="single" w:sz="4" w:space="1" w:color="auto"/>
                              </w:pBdr>
                              <w:jc w:val="center"/>
                              <w:rPr>
                                <w:b/>
                                <w:sz w:val="12"/>
                              </w:rPr>
                            </w:pPr>
                          </w:p>
                          <w:p w:rsidR="00B670EB" w:rsidRPr="00B670EB" w:rsidRDefault="00B670EB" w:rsidP="00B670EB">
                            <w:pPr>
                              <w:jc w:val="center"/>
                              <w:rPr>
                                <w:b/>
                                <w:sz w:val="10"/>
                              </w:rPr>
                            </w:pPr>
                          </w:p>
                          <w:p w:rsidR="00B670EB" w:rsidRPr="00B670EB" w:rsidRDefault="00B670EB" w:rsidP="00B670EB">
                            <w:pPr>
                              <w:jc w:val="center"/>
                              <w:rPr>
                                <w:b/>
                              </w:rPr>
                            </w:pPr>
                            <w:r w:rsidRPr="00B670EB">
                              <w:rPr>
                                <w:b/>
                              </w:rPr>
                              <w:t>What GDPR means for patients</w:t>
                            </w:r>
                          </w:p>
                          <w:p w:rsidR="00B670EB" w:rsidRPr="00B670EB" w:rsidRDefault="00B670EB" w:rsidP="00B670EB">
                            <w:pPr>
                              <w:jc w:val="center"/>
                              <w:rPr>
                                <w:sz w:val="16"/>
                              </w:rPr>
                            </w:pPr>
                          </w:p>
                          <w:p w:rsidR="00B670EB" w:rsidRDefault="00B670EB" w:rsidP="00B670EB">
                            <w:pPr>
                              <w:jc w:val="center"/>
                            </w:pPr>
                            <w:r>
                              <w:t xml:space="preserve">The GDPR sets out the key principles about processing personal data for both staff and </w:t>
                            </w:r>
                            <w:r w:rsidR="005F3D1B">
                              <w:t>patient</w:t>
                            </w:r>
                            <w:r>
                              <w:t>:</w:t>
                            </w:r>
                          </w:p>
                          <w:p w:rsidR="00B670EB" w:rsidRDefault="00B670EB" w:rsidP="00B670EB">
                            <w:pPr>
                              <w:jc w:val="cente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05734D">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Data must be processed lawfully, fairly and transparently</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It must be collected for specific, explicit and legitimate purposes</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limited to what is necessary for the purposes for which it is processed.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Information must be accurate and kept up to date</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Data must be held securely</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It can only be retained for as long as is necessary for the reasons it was collected</w:t>
                                  </w:r>
                                </w:p>
                              </w:tc>
                            </w:tr>
                          </w:tbl>
                          <w:p w:rsidR="00B670EB" w:rsidRDefault="00B670EB" w:rsidP="00B670EB"/>
                          <w:p w:rsidR="00B670EB" w:rsidRDefault="00B670EB" w:rsidP="00B670EB">
                            <w:r>
                              <w:t xml:space="preserve">There are also stronger rights for patients regarding the information that practices hold about them.  </w:t>
                            </w:r>
                            <w:r w:rsidR="005F3D1B">
                              <w:t>These include</w:t>
                            </w:r>
                            <w:r>
                              <w:t>:</w:t>
                            </w:r>
                          </w:p>
                          <w:p w:rsidR="00B670EB" w:rsidRDefault="00B670EB" w:rsidP="00B670EB"/>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05734D">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Being informed about how their data is used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to have acce</w:t>
                                  </w:r>
                                  <w:r w:rsidR="005F3D1B" w:rsidRPr="009E649C">
                                    <w:rPr>
                                      <w:b/>
                                      <w:color w:val="002060"/>
                                      <w:sz w:val="18"/>
                                      <w:szCs w:val="18"/>
                                    </w:rPr>
                                    <w:t>s</w:t>
                                  </w:r>
                                  <w:r w:rsidRPr="009E649C">
                                    <w:rPr>
                                      <w:b/>
                                      <w:color w:val="002060"/>
                                      <w:sz w:val="18"/>
                                      <w:szCs w:val="18"/>
                                    </w:rPr>
                                    <w:t>s to their own data</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can ask to have incorrect information changed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Restrict how their data is used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Move their patient data from one health organisation to another</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The right to object to their patient information being processed (in certain circumstances)</w:t>
                                  </w:r>
                                </w:p>
                              </w:tc>
                            </w:tr>
                          </w:tbl>
                          <w:p w:rsidR="00B670EB" w:rsidRPr="00B670EB" w:rsidRDefault="00B670EB" w:rsidP="00B670EB">
                            <w:pPr>
                              <w:rPr>
                                <w:color w:val="4F6228" w:themeColor="accent3" w:themeShade="80"/>
                              </w:rPr>
                            </w:pPr>
                          </w:p>
                          <w:p w:rsidR="00B670EB" w:rsidRDefault="00B670EB" w:rsidP="00B670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9.2pt;margin-top:-14.05pt;width:366.2pt;height:5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W2JQ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">
                <v:textbox>
                  <w:txbxContent>
                    <w:p w:rsidR="005F3D1B" w:rsidRPr="008D48B7" w:rsidRDefault="005F3D1B" w:rsidP="005F3D1B">
                      <w:pPr>
                        <w:jc w:val="center"/>
                        <w:rPr>
                          <w:b/>
                          <w:color w:val="002060"/>
                          <w:sz w:val="36"/>
                          <w:szCs w:val="36"/>
                        </w:rPr>
                      </w:pPr>
                      <w:r w:rsidRPr="008D48B7">
                        <w:rPr>
                          <w:b/>
                          <w:color w:val="002060"/>
                          <w:sz w:val="36"/>
                          <w:szCs w:val="36"/>
                        </w:rPr>
                        <w:t>Oldham Medical Services</w:t>
                      </w:r>
                    </w:p>
                    <w:p w:rsidR="005F3D1B" w:rsidRPr="005F3D1B" w:rsidRDefault="005F3D1B" w:rsidP="005F3D1B">
                      <w:pPr>
                        <w:jc w:val="center"/>
                        <w:rPr>
                          <w:b/>
                          <w:color w:val="FF0000"/>
                          <w:sz w:val="28"/>
                          <w:szCs w:val="28"/>
                        </w:rPr>
                      </w:pPr>
                    </w:p>
                    <w:p w:rsidR="00B670EB" w:rsidRPr="00B670EB" w:rsidRDefault="00B670EB" w:rsidP="005F3D1B">
                      <w:pPr>
                        <w:jc w:val="center"/>
                        <w:rPr>
                          <w:b/>
                          <w:sz w:val="28"/>
                          <w:szCs w:val="28"/>
                        </w:rPr>
                      </w:pPr>
                      <w:r w:rsidRPr="00B670EB">
                        <w:rPr>
                          <w:b/>
                          <w:sz w:val="28"/>
                          <w:szCs w:val="28"/>
                        </w:rPr>
                        <w:t>GENERAL DATA PROTECTION REGULATION</w:t>
                      </w:r>
                    </w:p>
                    <w:p w:rsidR="00B670EB" w:rsidRPr="00B670EB" w:rsidRDefault="00B670EB" w:rsidP="00B670EB">
                      <w:pPr>
                        <w:jc w:val="center"/>
                        <w:rPr>
                          <w:sz w:val="8"/>
                        </w:rPr>
                      </w:pPr>
                    </w:p>
                    <w:p w:rsidR="00B670EB" w:rsidRPr="00B670EB" w:rsidRDefault="00B670EB" w:rsidP="00B670EB">
                      <w:pPr>
                        <w:jc w:val="center"/>
                        <w:rPr>
                          <w:b/>
                        </w:rPr>
                      </w:pPr>
                      <w:r w:rsidRPr="00B670EB">
                        <w:rPr>
                          <w:b/>
                        </w:rPr>
                        <w:t>The General Data Protection Regulation (GDPR) is a new law that determines how your personal data is processed and kept safe, and the legal rights that you have in relation to your own data.</w:t>
                      </w:r>
                    </w:p>
                    <w:p w:rsidR="00B670EB" w:rsidRDefault="00B670EB" w:rsidP="00B670EB">
                      <w:pPr>
                        <w:jc w:val="center"/>
                      </w:pPr>
                    </w:p>
                    <w:p w:rsidR="00B670EB" w:rsidRDefault="00B670EB" w:rsidP="00B670EB">
                      <w:pPr>
                        <w:jc w:val="center"/>
                        <w:rPr>
                          <w:b/>
                        </w:rPr>
                      </w:pPr>
                      <w:r w:rsidRPr="00B670EB">
                        <w:rPr>
                          <w:b/>
                        </w:rPr>
                        <w:t>The Regulation applies from 25</w:t>
                      </w:r>
                      <w:r w:rsidRPr="00B670EB">
                        <w:rPr>
                          <w:b/>
                          <w:vertAlign w:val="superscript"/>
                        </w:rPr>
                        <w:t>th</w:t>
                      </w:r>
                      <w:r w:rsidRPr="00B670EB">
                        <w:rPr>
                          <w:b/>
                        </w:rPr>
                        <w:t xml:space="preserve"> May 201</w:t>
                      </w:r>
                      <w:r>
                        <w:rPr>
                          <w:b/>
                        </w:rPr>
                        <w:t>8 and will apply even after the</w:t>
                      </w:r>
                    </w:p>
                    <w:p w:rsidR="00B670EB" w:rsidRDefault="00B670EB" w:rsidP="00B670EB">
                      <w:pPr>
                        <w:jc w:val="center"/>
                        <w:rPr>
                          <w:b/>
                        </w:rPr>
                      </w:pPr>
                      <w:r w:rsidRPr="00B670EB">
                        <w:rPr>
                          <w:b/>
                        </w:rPr>
                        <w:t>UK leaves the EU.</w:t>
                      </w:r>
                    </w:p>
                    <w:p w:rsidR="00B670EB" w:rsidRPr="00B670EB" w:rsidRDefault="00B670EB" w:rsidP="00B670EB">
                      <w:pPr>
                        <w:pBdr>
                          <w:bottom w:val="single" w:sz="4" w:space="1" w:color="auto"/>
                        </w:pBdr>
                        <w:jc w:val="center"/>
                        <w:rPr>
                          <w:b/>
                          <w:sz w:val="12"/>
                        </w:rPr>
                      </w:pPr>
                    </w:p>
                    <w:p w:rsidR="00B670EB" w:rsidRPr="00B670EB" w:rsidRDefault="00B670EB" w:rsidP="00B670EB">
                      <w:pPr>
                        <w:jc w:val="center"/>
                        <w:rPr>
                          <w:b/>
                          <w:sz w:val="10"/>
                        </w:rPr>
                      </w:pPr>
                    </w:p>
                    <w:p w:rsidR="00B670EB" w:rsidRPr="00B670EB" w:rsidRDefault="00B670EB" w:rsidP="00B670EB">
                      <w:pPr>
                        <w:jc w:val="center"/>
                        <w:rPr>
                          <w:b/>
                        </w:rPr>
                      </w:pPr>
                      <w:r w:rsidRPr="00B670EB">
                        <w:rPr>
                          <w:b/>
                        </w:rPr>
                        <w:t>What GDPR means for patients</w:t>
                      </w:r>
                    </w:p>
                    <w:p w:rsidR="00B670EB" w:rsidRPr="00B670EB" w:rsidRDefault="00B670EB" w:rsidP="00B670EB">
                      <w:pPr>
                        <w:jc w:val="center"/>
                        <w:rPr>
                          <w:sz w:val="16"/>
                        </w:rPr>
                      </w:pPr>
                    </w:p>
                    <w:p w:rsidR="00B670EB" w:rsidRDefault="00B670EB" w:rsidP="00B670EB">
                      <w:pPr>
                        <w:jc w:val="center"/>
                      </w:pPr>
                      <w:r>
                        <w:t xml:space="preserve">The GDPR sets out the key principles about processing personal data for both staff and </w:t>
                      </w:r>
                      <w:r w:rsidR="005F3D1B">
                        <w:t>patient</w:t>
                      </w:r>
                      <w:r>
                        <w:t>:</w:t>
                      </w:r>
                    </w:p>
                    <w:p w:rsidR="00B670EB" w:rsidRDefault="00B670EB" w:rsidP="00B670EB">
                      <w:pPr>
                        <w:jc w:val="center"/>
                      </w:pPr>
                    </w:p>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05734D">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Data must be processed lawfully, fairly and transparently</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It must be collected for specific, explicit and legitimate purposes</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B670EB">
                            <w:pPr>
                              <w:rPr>
                                <w:b/>
                                <w:color w:val="002060"/>
                                <w:sz w:val="18"/>
                                <w:szCs w:val="18"/>
                              </w:rPr>
                            </w:pPr>
                            <w:r w:rsidRPr="009E649C">
                              <w:rPr>
                                <w:b/>
                                <w:color w:val="002060"/>
                                <w:sz w:val="18"/>
                                <w:szCs w:val="18"/>
                              </w:rPr>
                              <w:t>It must be limited to what is necessary for the purposes for which it is processed.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Information must be accurate and kept up to date</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Data must be held securely</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It can only be retained for as long as is necessary for the reasons it was collected</w:t>
                            </w:r>
                          </w:p>
                        </w:tc>
                      </w:tr>
                    </w:tbl>
                    <w:p w:rsidR="00B670EB" w:rsidRDefault="00B670EB" w:rsidP="00B670EB"/>
                    <w:p w:rsidR="00B670EB" w:rsidRDefault="00B670EB" w:rsidP="00B670EB">
                      <w:r>
                        <w:t xml:space="preserve">There are also stronger rights for patients regarding the information that practices hold about them.  </w:t>
                      </w:r>
                      <w:r w:rsidR="005F3D1B">
                        <w:t>These include</w:t>
                      </w:r>
                      <w:r>
                        <w:t>:</w:t>
                      </w:r>
                    </w:p>
                    <w:p w:rsidR="00B670EB" w:rsidRDefault="00B670EB" w:rsidP="00B670EB"/>
                    <w:tbl>
                      <w:tblPr>
                        <w:tblStyle w:val="TableGrid"/>
                        <w:tblW w:w="6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86"/>
                      </w:tblGrid>
                      <w:tr w:rsidR="00B670EB" w:rsidRPr="009E649C" w:rsidTr="0005734D">
                        <w:trPr>
                          <w:trHeight w:val="80"/>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Being informed about how their data is used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to have acce</w:t>
                            </w:r>
                            <w:r w:rsidR="005F3D1B" w:rsidRPr="009E649C">
                              <w:rPr>
                                <w:b/>
                                <w:color w:val="002060"/>
                                <w:sz w:val="18"/>
                                <w:szCs w:val="18"/>
                              </w:rPr>
                              <w:t>s</w:t>
                            </w:r>
                            <w:r w:rsidRPr="009E649C">
                              <w:rPr>
                                <w:b/>
                                <w:color w:val="002060"/>
                                <w:sz w:val="18"/>
                                <w:szCs w:val="18"/>
                              </w:rPr>
                              <w:t>s to their own data</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Patients can ask to have incorrect information changed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Restrict how their data is used</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Move their patient data from one health organisation to another</w:t>
                            </w:r>
                          </w:p>
                        </w:tc>
                      </w:tr>
                      <w:tr w:rsidR="00B670EB" w:rsidRPr="009E649C" w:rsidTr="0005734D">
                        <w:trPr>
                          <w:jc w:val="center"/>
                        </w:trPr>
                        <w:tc>
                          <w:tcPr>
                            <w:tcW w:w="590" w:type="dxa"/>
                            <w:vAlign w:val="center"/>
                          </w:tcPr>
                          <w:p w:rsidR="00B670EB" w:rsidRPr="009E649C" w:rsidRDefault="00B670EB" w:rsidP="0005734D">
                            <w:pPr>
                              <w:jc w:val="center"/>
                              <w:rPr>
                                <w:color w:val="002060"/>
                              </w:rPr>
                            </w:pPr>
                            <w:r w:rsidRPr="009E649C">
                              <w:rPr>
                                <w:color w:val="002060"/>
                              </w:rPr>
                              <w:sym w:font="Wingdings" w:char="F0FE"/>
                            </w:r>
                          </w:p>
                        </w:tc>
                        <w:tc>
                          <w:tcPr>
                            <w:tcW w:w="5874" w:type="dxa"/>
                            <w:vAlign w:val="center"/>
                          </w:tcPr>
                          <w:p w:rsidR="00B670EB" w:rsidRPr="009E649C" w:rsidRDefault="00B670EB" w:rsidP="0005734D">
                            <w:pPr>
                              <w:rPr>
                                <w:b/>
                                <w:color w:val="002060"/>
                                <w:sz w:val="18"/>
                                <w:szCs w:val="18"/>
                              </w:rPr>
                            </w:pPr>
                            <w:r w:rsidRPr="009E649C">
                              <w:rPr>
                                <w:b/>
                                <w:color w:val="002060"/>
                                <w:sz w:val="18"/>
                                <w:szCs w:val="18"/>
                              </w:rPr>
                              <w:t>The right to object to their patient information being processed (in certain circumstances)</w:t>
                            </w:r>
                          </w:p>
                        </w:tc>
                      </w:tr>
                    </w:tbl>
                    <w:p w:rsidR="00B670EB" w:rsidRPr="00B670EB" w:rsidRDefault="00B670EB" w:rsidP="00B670EB">
                      <w:pPr>
                        <w:rPr>
                          <w:color w:val="4F6228" w:themeColor="accent3" w:themeShade="80"/>
                        </w:rPr>
                      </w:pPr>
                    </w:p>
                    <w:p w:rsidR="00B670EB" w:rsidRDefault="00B670EB" w:rsidP="00B670EB">
                      <w:pPr>
                        <w:jc w:val="center"/>
                      </w:pPr>
                    </w:p>
                  </w:txbxContent>
                </v:textbox>
              </v:shape>
            </w:pict>
          </mc:Fallback>
        </mc:AlternateContent>
      </w:r>
    </w:p>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E65E17">
      <w:r>
        <w:rPr>
          <w:noProof/>
          <w:lang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5200650</wp:posOffset>
                </wp:positionH>
                <wp:positionV relativeFrom="paragraph">
                  <wp:posOffset>-57150</wp:posOffset>
                </wp:positionV>
                <wp:extent cx="4581525" cy="28956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GDPR?</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rsidR="00B670EB" w:rsidRPr="00B670EB" w:rsidRDefault="00B670EB" w:rsidP="00B670EB">
                            <w:pPr>
                              <w:rPr>
                                <w:rFonts w:asciiTheme="majorHAnsi" w:hAnsiTheme="majorHAnsi"/>
                                <w:sz w:val="12"/>
                                <w:szCs w:val="16"/>
                              </w:rPr>
                            </w:pP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The GDPR is similar to the Data Protection Act (DPA) 1998 (with which the Practice already complies) but strengthens many of the DPA’s pr</w:t>
                            </w:r>
                            <w:r w:rsidR="00A57EDE">
                              <w:rPr>
                                <w:rFonts w:asciiTheme="majorHAnsi" w:hAnsiTheme="majorHAnsi"/>
                                <w:sz w:val="20"/>
                                <w:szCs w:val="20"/>
                              </w:rPr>
                              <w:t>inciples.  The main changes are</w:t>
                            </w:r>
                            <w:r w:rsidRPr="00B670EB">
                              <w:rPr>
                                <w:rFonts w:asciiTheme="majorHAnsi" w:hAnsiTheme="majorHAnsi"/>
                                <w:sz w:val="20"/>
                                <w:szCs w:val="20"/>
                              </w:rPr>
                              <w:t>:</w:t>
                            </w:r>
                          </w:p>
                          <w:p w:rsidR="00B670EB" w:rsidRPr="00B670EB" w:rsidRDefault="00B670EB" w:rsidP="00B670EB">
                            <w:pPr>
                              <w:pStyle w:val="ListParagraph"/>
                              <w:rPr>
                                <w:rFonts w:asciiTheme="majorHAnsi" w:hAnsiTheme="majorHAnsi"/>
                                <w:sz w:val="12"/>
                                <w:szCs w:val="16"/>
                              </w:rPr>
                            </w:pP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Practices must comply with Subject Access Requests (SARs)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 xml:space="preserve">Where we need your Consent to process data, this Consent must </w:t>
                            </w:r>
                          </w:p>
                          <w:p w:rsidR="00B670EB" w:rsidRPr="00B670EB" w:rsidRDefault="00B670EB" w:rsidP="00B670EB">
                            <w:pPr>
                              <w:pStyle w:val="ListParagraph"/>
                              <w:rPr>
                                <w:rFonts w:asciiTheme="majorHAnsi" w:hAnsiTheme="majorHAnsi"/>
                                <w:sz w:val="20"/>
                                <w:szCs w:val="20"/>
                              </w:rPr>
                            </w:pPr>
                            <w:r w:rsidRPr="00B670EB">
                              <w:rPr>
                                <w:rFonts w:asciiTheme="majorHAnsi" w:hAnsiTheme="majorHAnsi"/>
                                <w:sz w:val="20"/>
                                <w:szCs w:val="20"/>
                              </w:rPr>
                              <w:t>be given freely, it must be specific, informed and unambiguous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There are new, special protections for patient data</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 Information Commissioner’s Office (ICO) must be notified within 72 hours of a data breach</w:t>
                            </w:r>
                          </w:p>
                          <w:p w:rsidR="00B670EB" w:rsidRPr="00B670EB" w:rsidRDefault="00B670EB" w:rsidP="00B670EB">
                            <w:pPr>
                              <w:pStyle w:val="ListParagraph"/>
                              <w:numPr>
                                <w:ilvl w:val="0"/>
                                <w:numId w:val="1"/>
                              </w:numPr>
                              <w:rPr>
                                <w:rFonts w:asciiTheme="majorHAnsi" w:hAnsiTheme="majorHAnsi"/>
                              </w:rPr>
                            </w:pPr>
                            <w:r w:rsidRPr="00B670EB">
                              <w:rPr>
                                <w:rFonts w:asciiTheme="majorHAnsi" w:hAnsiTheme="majorHAnsi"/>
                                <w:sz w:val="20"/>
                                <w:szCs w:val="20"/>
                              </w:rPr>
                              <w:t>Higher fines for data breaches – up to 20 million Euros</w:t>
                            </w:r>
                          </w:p>
                          <w:p w:rsidR="00B670EB" w:rsidRDefault="00B6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 o:spid="_x0000_s1028" type="#_x0000_t202" style="position:absolute;margin-left:409.5pt;margin-top:-4.5pt;width:360.75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GDPR?</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rsidR="00B670EB" w:rsidRPr="00B670EB" w:rsidRDefault="00B670EB" w:rsidP="00B670EB">
                      <w:pPr>
                        <w:rPr>
                          <w:rFonts w:asciiTheme="majorHAnsi" w:hAnsiTheme="majorHAnsi"/>
                          <w:sz w:val="12"/>
                          <w:szCs w:val="16"/>
                        </w:rPr>
                      </w:pP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The GDPR is similar to the Data Protection Act (DPA) 1998 (with which the Practice already complies) but strengthens many of the DPA’s pr</w:t>
                      </w:r>
                      <w:r w:rsidR="00A57EDE">
                        <w:rPr>
                          <w:rFonts w:asciiTheme="majorHAnsi" w:hAnsiTheme="majorHAnsi"/>
                          <w:sz w:val="20"/>
                          <w:szCs w:val="20"/>
                        </w:rPr>
                        <w:t>inciples.  The main changes are</w:t>
                      </w:r>
                      <w:r w:rsidRPr="00B670EB">
                        <w:rPr>
                          <w:rFonts w:asciiTheme="majorHAnsi" w:hAnsiTheme="majorHAnsi"/>
                          <w:sz w:val="20"/>
                          <w:szCs w:val="20"/>
                        </w:rPr>
                        <w:t>:</w:t>
                      </w:r>
                    </w:p>
                    <w:p w:rsidR="00B670EB" w:rsidRPr="00B670EB" w:rsidRDefault="00B670EB" w:rsidP="00B670EB">
                      <w:pPr>
                        <w:pStyle w:val="ListParagraph"/>
                        <w:rPr>
                          <w:rFonts w:asciiTheme="majorHAnsi" w:hAnsiTheme="majorHAnsi"/>
                          <w:sz w:val="12"/>
                          <w:szCs w:val="16"/>
                        </w:rPr>
                      </w:pP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Practices must comply with Subject Access Requests (SARs)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 xml:space="preserve">Where we need your Consent to process data, this Consent must </w:t>
                      </w:r>
                    </w:p>
                    <w:p w:rsidR="00B670EB" w:rsidRPr="00B670EB" w:rsidRDefault="00B670EB" w:rsidP="00B670EB">
                      <w:pPr>
                        <w:pStyle w:val="ListParagraph"/>
                        <w:rPr>
                          <w:rFonts w:asciiTheme="majorHAnsi" w:hAnsiTheme="majorHAnsi"/>
                          <w:sz w:val="20"/>
                          <w:szCs w:val="20"/>
                        </w:rPr>
                      </w:pPr>
                      <w:r w:rsidRPr="00B670EB">
                        <w:rPr>
                          <w:rFonts w:asciiTheme="majorHAnsi" w:hAnsiTheme="majorHAnsi"/>
                          <w:sz w:val="20"/>
                          <w:szCs w:val="20"/>
                        </w:rPr>
                        <w:t>be given freely, it must be specific, informed and unambiguous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There are new, special protections for patient data</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 Information Commissioner’s Office (ICO) must be notified within 72 hours of a data breach</w:t>
                      </w:r>
                    </w:p>
                    <w:p w:rsidR="00B670EB" w:rsidRPr="00B670EB" w:rsidRDefault="00B670EB" w:rsidP="00B670EB">
                      <w:pPr>
                        <w:pStyle w:val="ListParagraph"/>
                        <w:numPr>
                          <w:ilvl w:val="0"/>
                          <w:numId w:val="1"/>
                        </w:numPr>
                        <w:rPr>
                          <w:rFonts w:asciiTheme="majorHAnsi" w:hAnsiTheme="majorHAnsi"/>
                        </w:rPr>
                      </w:pPr>
                      <w:r w:rsidRPr="00B670EB">
                        <w:rPr>
                          <w:rFonts w:asciiTheme="majorHAnsi" w:hAnsiTheme="majorHAnsi"/>
                          <w:sz w:val="20"/>
                          <w:szCs w:val="20"/>
                        </w:rPr>
                        <w:t>Higher fines for data breaches – up to 20 million Euros</w:t>
                      </w:r>
                    </w:p>
                    <w:p w:rsidR="00B670EB" w:rsidRDefault="00B670EB"/>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5105400</wp:posOffset>
                </wp:positionH>
                <wp:positionV relativeFrom="paragraph">
                  <wp:posOffset>-180340</wp:posOffset>
                </wp:positionV>
                <wp:extent cx="4792345" cy="6991350"/>
                <wp:effectExtent l="0" t="0" r="2730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6991350"/>
                        </a:xfrm>
                        <a:prstGeom prst="rect">
                          <a:avLst/>
                        </a:prstGeom>
                        <a:solidFill>
                          <a:srgbClr val="FFFFFF"/>
                        </a:solidFill>
                        <a:ln w="9525">
                          <a:solidFill>
                            <a:srgbClr val="000000"/>
                          </a:solidFill>
                          <a:miter lim="800000"/>
                          <a:headEnd/>
                          <a:tailEnd/>
                        </a:ln>
                      </wps:spPr>
                      <wps:txbx>
                        <w:txbxContent>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B670EB">
                            <w:pPr>
                              <w:pStyle w:val="ListParagraph"/>
                              <w:rPr>
                                <w:sz w:val="16"/>
                                <w:szCs w:val="16"/>
                              </w:rP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DB6D6A">
                            <w:pPr>
                              <w:rPr>
                                <w:rFonts w:asciiTheme="majorHAnsi" w:hAnsiTheme="majorHAnsi"/>
                                <w:b/>
                                <w:sz w:val="20"/>
                                <w:szCs w:val="20"/>
                              </w:rPr>
                            </w:pPr>
                            <w:r>
                              <w:tab/>
                            </w:r>
                            <w:r>
                              <w:tab/>
                            </w:r>
                            <w:r>
                              <w:tab/>
                            </w:r>
                            <w:r>
                              <w:tab/>
                            </w:r>
                            <w:r>
                              <w:tab/>
                            </w:r>
                            <w:r>
                              <w:tab/>
                            </w:r>
                          </w:p>
                          <w:p w:rsidR="00B670EB" w:rsidRDefault="00B670EB" w:rsidP="00B670EB">
                            <w:pPr>
                              <w:pStyle w:val="ListParagraph"/>
                            </w:pPr>
                          </w:p>
                          <w:p w:rsidR="00B670EB" w:rsidRDefault="00B670EB" w:rsidP="00B670EB">
                            <w:pPr>
                              <w:jc w:val="center"/>
                            </w:pPr>
                          </w:p>
                          <w:p w:rsidR="00B670EB" w:rsidRDefault="00B670EB" w:rsidP="00B670EB">
                            <w:pPr>
                              <w:jc w:val="center"/>
                            </w:pPr>
                          </w:p>
                          <w:p w:rsidR="00B670EB" w:rsidRDefault="00B670EB" w:rsidP="00B670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2pt;margin-top:-14.2pt;width:377.35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">
                <v:textbox>
                  <w:txbxContent>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jc w:val="cente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B670EB">
                      <w:pPr>
                        <w:pStyle w:val="ListParagraph"/>
                        <w:rPr>
                          <w:sz w:val="16"/>
                          <w:szCs w:val="16"/>
                        </w:rP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DB6D6A">
                      <w:pPr>
                        <w:rPr>
                          <w:rFonts w:asciiTheme="majorHAnsi" w:hAnsiTheme="majorHAnsi"/>
                          <w:b/>
                          <w:sz w:val="20"/>
                          <w:szCs w:val="20"/>
                        </w:rPr>
                      </w:pPr>
                      <w:r>
                        <w:tab/>
                      </w:r>
                      <w:r>
                        <w:tab/>
                      </w:r>
                      <w:r>
                        <w:tab/>
                      </w:r>
                      <w:r>
                        <w:tab/>
                      </w:r>
                      <w:r>
                        <w:tab/>
                      </w:r>
                      <w:r>
                        <w:tab/>
                      </w:r>
                    </w:p>
                    <w:p w:rsidR="00B670EB" w:rsidRDefault="00B670EB" w:rsidP="00B670EB">
                      <w:pPr>
                        <w:pStyle w:val="ListParagraph"/>
                      </w:pPr>
                    </w:p>
                    <w:p w:rsidR="00B670EB" w:rsidRDefault="00B670EB" w:rsidP="00B670EB">
                      <w:pPr>
                        <w:jc w:val="center"/>
                      </w:pPr>
                    </w:p>
                    <w:p w:rsidR="00B670EB" w:rsidRDefault="00B670EB" w:rsidP="00B670EB">
                      <w:pPr>
                        <w:jc w:val="center"/>
                      </w:pPr>
                    </w:p>
                    <w:p w:rsidR="00B670EB" w:rsidRDefault="00B670EB" w:rsidP="00B670EB">
                      <w:pPr>
                        <w:jc w:val="cente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-114300</wp:posOffset>
                </wp:positionV>
                <wp:extent cx="4476750" cy="29527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GDPR?</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rsidR="00B670EB" w:rsidRPr="00B670EB" w:rsidRDefault="00B670EB" w:rsidP="00B670EB">
                            <w:pPr>
                              <w:rPr>
                                <w:rFonts w:asciiTheme="majorHAnsi" w:hAnsiTheme="majorHAnsi"/>
                                <w:sz w:val="12"/>
                                <w:szCs w:val="16"/>
                              </w:rPr>
                            </w:pP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The GDPR is similar to the Data Protection Act (DPA) 1998 (with which the Practice already complies) but strengthens many of the DPA’s prin</w:t>
                            </w:r>
                            <w:r w:rsidR="00A57EDE">
                              <w:rPr>
                                <w:rFonts w:asciiTheme="majorHAnsi" w:hAnsiTheme="majorHAnsi"/>
                                <w:sz w:val="20"/>
                                <w:szCs w:val="20"/>
                              </w:rPr>
                              <w:t>ciples.  The main changes are</w:t>
                            </w:r>
                            <w:r w:rsidRPr="00B670EB">
                              <w:rPr>
                                <w:rFonts w:asciiTheme="majorHAnsi" w:hAnsiTheme="majorHAnsi"/>
                                <w:sz w:val="20"/>
                                <w:szCs w:val="20"/>
                              </w:rPr>
                              <w:t>:</w:t>
                            </w:r>
                          </w:p>
                          <w:p w:rsidR="00B670EB" w:rsidRPr="00B670EB" w:rsidRDefault="00B670EB" w:rsidP="00B670EB">
                            <w:pPr>
                              <w:pStyle w:val="ListParagraph"/>
                              <w:rPr>
                                <w:rFonts w:asciiTheme="majorHAnsi" w:hAnsiTheme="majorHAnsi"/>
                                <w:sz w:val="12"/>
                                <w:szCs w:val="16"/>
                              </w:rPr>
                            </w:pP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Practices must comply with Subject Access Requests (SARs)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 xml:space="preserve">Where we need your Consent to process data, this Consent must </w:t>
                            </w:r>
                          </w:p>
                          <w:p w:rsidR="00B670EB" w:rsidRPr="00B670EB" w:rsidRDefault="00B670EB" w:rsidP="00B670EB">
                            <w:pPr>
                              <w:pStyle w:val="ListParagraph"/>
                              <w:rPr>
                                <w:rFonts w:asciiTheme="majorHAnsi" w:hAnsiTheme="majorHAnsi"/>
                                <w:sz w:val="20"/>
                                <w:szCs w:val="20"/>
                              </w:rPr>
                            </w:pPr>
                            <w:r w:rsidRPr="00B670EB">
                              <w:rPr>
                                <w:rFonts w:asciiTheme="majorHAnsi" w:hAnsiTheme="majorHAnsi"/>
                                <w:sz w:val="20"/>
                                <w:szCs w:val="20"/>
                              </w:rPr>
                              <w:t>be given freely, it must be specific, informed and unambiguous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There are new, special protections for patient data</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 Information Commissioner’s Office (ICO) must be notified within 72 hours of a data breach</w:t>
                            </w:r>
                          </w:p>
                          <w:p w:rsidR="00B670EB" w:rsidRPr="00B670EB" w:rsidRDefault="00B670EB" w:rsidP="00B670EB">
                            <w:pPr>
                              <w:pStyle w:val="ListParagraph"/>
                              <w:numPr>
                                <w:ilvl w:val="0"/>
                                <w:numId w:val="1"/>
                              </w:numPr>
                              <w:rPr>
                                <w:rFonts w:asciiTheme="majorHAnsi" w:hAnsiTheme="majorHAnsi"/>
                              </w:rPr>
                            </w:pPr>
                            <w:r w:rsidRPr="00B670EB">
                              <w:rPr>
                                <w:rFonts w:asciiTheme="majorHAnsi" w:hAnsiTheme="majorHAnsi"/>
                                <w:sz w:val="20"/>
                                <w:szCs w:val="20"/>
                              </w:rPr>
                              <w:t>Higher fines for data breaches – up to 20 million Euros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9.75pt;margin-top:-9pt;width:35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GDPR?</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GDPR stands for General Data Protection Regulations and is a new piece of legislation that will supersede the Data Protection Act.  It will not only apply to the UK and EU; it covers anywhere in the world in which data about EU citizens is processed.</w:t>
                      </w:r>
                    </w:p>
                    <w:p w:rsidR="00B670EB" w:rsidRPr="00B670EB" w:rsidRDefault="00B670EB" w:rsidP="00B670EB">
                      <w:pPr>
                        <w:rPr>
                          <w:rFonts w:asciiTheme="majorHAnsi" w:hAnsiTheme="majorHAnsi"/>
                          <w:sz w:val="12"/>
                          <w:szCs w:val="16"/>
                        </w:rPr>
                      </w:pP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The GDPR is similar to the Data Protection Act (DPA) 1998 (with which the Practice already complies) but strengthens many of the DPA’s prin</w:t>
                      </w:r>
                      <w:r w:rsidR="00A57EDE">
                        <w:rPr>
                          <w:rFonts w:asciiTheme="majorHAnsi" w:hAnsiTheme="majorHAnsi"/>
                          <w:sz w:val="20"/>
                          <w:szCs w:val="20"/>
                        </w:rPr>
                        <w:t>ciples.  The main changes are</w:t>
                      </w:r>
                      <w:r w:rsidRPr="00B670EB">
                        <w:rPr>
                          <w:rFonts w:asciiTheme="majorHAnsi" w:hAnsiTheme="majorHAnsi"/>
                          <w:sz w:val="20"/>
                          <w:szCs w:val="20"/>
                        </w:rPr>
                        <w:t>:</w:t>
                      </w:r>
                    </w:p>
                    <w:p w:rsidR="00B670EB" w:rsidRPr="00B670EB" w:rsidRDefault="00B670EB" w:rsidP="00B670EB">
                      <w:pPr>
                        <w:pStyle w:val="ListParagraph"/>
                        <w:rPr>
                          <w:rFonts w:asciiTheme="majorHAnsi" w:hAnsiTheme="majorHAnsi"/>
                          <w:sz w:val="12"/>
                          <w:szCs w:val="16"/>
                        </w:rPr>
                      </w:pP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Practices must comply with Subject Access Requests (SARs)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 xml:space="preserve">Where we need your Consent to process data, this Consent must </w:t>
                      </w:r>
                    </w:p>
                    <w:p w:rsidR="00B670EB" w:rsidRPr="00B670EB" w:rsidRDefault="00B670EB" w:rsidP="00B670EB">
                      <w:pPr>
                        <w:pStyle w:val="ListParagraph"/>
                        <w:rPr>
                          <w:rFonts w:asciiTheme="majorHAnsi" w:hAnsiTheme="majorHAnsi"/>
                          <w:sz w:val="20"/>
                          <w:szCs w:val="20"/>
                        </w:rPr>
                      </w:pPr>
                      <w:r w:rsidRPr="00B670EB">
                        <w:rPr>
                          <w:rFonts w:asciiTheme="majorHAnsi" w:hAnsiTheme="majorHAnsi"/>
                          <w:sz w:val="20"/>
                          <w:szCs w:val="20"/>
                        </w:rPr>
                        <w:t>be given freely, it must be specific, informed and unambiguous</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There are new, special protections for patient data</w:t>
                      </w:r>
                    </w:p>
                    <w:p w:rsidR="00B670EB" w:rsidRPr="00B670EB" w:rsidRDefault="00B670EB" w:rsidP="00B670EB">
                      <w:pPr>
                        <w:pStyle w:val="ListParagraph"/>
                        <w:numPr>
                          <w:ilvl w:val="0"/>
                          <w:numId w:val="1"/>
                        </w:numPr>
                        <w:rPr>
                          <w:rFonts w:asciiTheme="majorHAnsi" w:hAnsiTheme="majorHAnsi"/>
                          <w:sz w:val="20"/>
                          <w:szCs w:val="20"/>
                        </w:rPr>
                      </w:pPr>
                      <w:r w:rsidRPr="00B670EB">
                        <w:rPr>
                          <w:rFonts w:asciiTheme="majorHAnsi" w:hAnsiTheme="majorHAnsi"/>
                          <w:sz w:val="20"/>
                          <w:szCs w:val="20"/>
                        </w:rPr>
                        <w:t>The Information Commissioner’s Office (ICO) must be notified within 72 hours of a data breach</w:t>
                      </w:r>
                    </w:p>
                    <w:p w:rsidR="00B670EB" w:rsidRPr="00B670EB" w:rsidRDefault="00B670EB" w:rsidP="00B670EB">
                      <w:pPr>
                        <w:pStyle w:val="ListParagraph"/>
                        <w:numPr>
                          <w:ilvl w:val="0"/>
                          <w:numId w:val="1"/>
                        </w:numPr>
                        <w:rPr>
                          <w:rFonts w:asciiTheme="majorHAnsi" w:hAnsiTheme="majorHAnsi"/>
                        </w:rPr>
                      </w:pPr>
                      <w:r w:rsidRPr="00B670EB">
                        <w:rPr>
                          <w:rFonts w:asciiTheme="majorHAnsi" w:hAnsiTheme="majorHAnsi"/>
                          <w:sz w:val="20"/>
                          <w:szCs w:val="20"/>
                        </w:rPr>
                        <w:t>Higher fines for data breaches – up to 20 million Euros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-180975</wp:posOffset>
                </wp:positionV>
                <wp:extent cx="4792345" cy="6991350"/>
                <wp:effectExtent l="0" t="0" r="273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6991350"/>
                        </a:xfrm>
                        <a:prstGeom prst="rect">
                          <a:avLst/>
                        </a:prstGeom>
                        <a:solidFill>
                          <a:srgbClr val="FFFFFF"/>
                        </a:solidFill>
                        <a:ln w="9525">
                          <a:solidFill>
                            <a:srgbClr val="000000"/>
                          </a:solidFill>
                          <a:miter lim="800000"/>
                          <a:headEnd/>
                          <a:tailEnd/>
                        </a:ln>
                      </wps:spPr>
                      <wps:txbx>
                        <w:txbxContent>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B670EB">
                            <w:pPr>
                              <w:pStyle w:val="ListParagraph"/>
                              <w:rPr>
                                <w:sz w:val="16"/>
                                <w:szCs w:val="16"/>
                              </w:rP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5B1DFB" w:rsidRDefault="00B670EB" w:rsidP="00DB6D6A">
                            <w:r>
                              <w:tab/>
                            </w:r>
                            <w:r>
                              <w:tab/>
                            </w:r>
                            <w:r>
                              <w:tab/>
                            </w:r>
                            <w:r>
                              <w:tab/>
                            </w:r>
                            <w:r>
                              <w:tab/>
                            </w:r>
                            <w:r>
                              <w:tab/>
                            </w:r>
                          </w:p>
                          <w:p w:rsidR="005B1DFB" w:rsidRDefault="005B1DFB" w:rsidP="005B1DFB">
                            <w:pPr>
                              <w:jc w:val="center"/>
                            </w:pPr>
                          </w:p>
                          <w:p w:rsidR="005B1DFB" w:rsidRDefault="005B1DFB" w:rsidP="005B1D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pt;margin-top:-14.25pt;width:377.35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">
                <v:textbox>
                  <w:txbxContent>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5B1DFB">
                      <w:pPr>
                        <w:jc w:val="cente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Pr="00B670EB" w:rsidRDefault="00B670EB" w:rsidP="00B670EB">
                      <w:pPr>
                        <w:pStyle w:val="ListParagraph"/>
                        <w:rPr>
                          <w:sz w:val="16"/>
                          <w:szCs w:val="16"/>
                        </w:rPr>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B670EB" w:rsidRDefault="00B670EB" w:rsidP="00B670EB">
                      <w:pPr>
                        <w:pStyle w:val="ListParagraph"/>
                      </w:pPr>
                    </w:p>
                    <w:p w:rsidR="005B1DFB" w:rsidRDefault="00B670EB" w:rsidP="00DB6D6A">
                      <w:r>
                        <w:tab/>
                      </w:r>
                      <w:r>
                        <w:tab/>
                      </w:r>
                      <w:r>
                        <w:tab/>
                      </w:r>
                      <w:r>
                        <w:tab/>
                      </w:r>
                      <w:r>
                        <w:tab/>
                      </w:r>
                      <w:r>
                        <w:tab/>
                      </w:r>
                    </w:p>
                    <w:p w:rsidR="005B1DFB" w:rsidRDefault="005B1DFB" w:rsidP="005B1DFB">
                      <w:pPr>
                        <w:jc w:val="center"/>
                      </w:pPr>
                    </w:p>
                    <w:p w:rsidR="005B1DFB" w:rsidRDefault="005B1DFB" w:rsidP="005B1DFB">
                      <w:pPr>
                        <w:jc w:val="center"/>
                      </w:pPr>
                    </w:p>
                  </w:txbxContent>
                </v:textbox>
              </v:shape>
            </w:pict>
          </mc:Fallback>
        </mc:AlternateContent>
      </w:r>
    </w:p>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5B1DFB"/>
    <w:p w:rsidR="005B1DFB" w:rsidRDefault="00E65E17">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5200650</wp:posOffset>
                </wp:positionH>
                <wp:positionV relativeFrom="paragraph">
                  <wp:posOffset>178435</wp:posOffset>
                </wp:positionV>
                <wp:extent cx="4581525" cy="6286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‘PATIENT DATA’?</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Patient Data is information that relates to a single person, such as his/her diagnosis, name, age, earlier medical history etc.</w:t>
                            </w:r>
                          </w:p>
                          <w:p w:rsidR="00B670EB" w:rsidRDefault="00B6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32" type="#_x0000_t202" style="position:absolute;margin-left:409.5pt;margin-top:14.05pt;width:360.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‘PATIENT DATA’?</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Patient Data is information that relates to a single person, such as his/her diagnosis, name, age, earlier medical history etc.</w:t>
                      </w:r>
                    </w:p>
                    <w:p w:rsidR="00B670EB" w:rsidRDefault="00B670EB"/>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178435</wp:posOffset>
                </wp:positionV>
                <wp:extent cx="4476750" cy="6286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‘PATIENT DATA’?</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Patient Data is information that relates to a single person, such as his/her diagnosis, name, age, earlier medical history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3" type="#_x0000_t202" style="position:absolute;margin-left:-9.75pt;margin-top:14.05pt;width:35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‘PATIENT DATA’?</w:t>
                      </w:r>
                    </w:p>
                    <w:p w:rsidR="00B670EB" w:rsidRPr="00B670EB" w:rsidRDefault="00B670EB" w:rsidP="00B670EB">
                      <w:pPr>
                        <w:rPr>
                          <w:rFonts w:asciiTheme="majorHAnsi" w:hAnsiTheme="majorHAnsi"/>
                          <w:sz w:val="20"/>
                          <w:szCs w:val="20"/>
                        </w:rPr>
                      </w:pPr>
                      <w:r w:rsidRPr="00B670EB">
                        <w:rPr>
                          <w:rFonts w:asciiTheme="majorHAnsi" w:hAnsiTheme="majorHAnsi"/>
                          <w:sz w:val="20"/>
                          <w:szCs w:val="20"/>
                        </w:rPr>
                        <w:t>Patient Data is information that relates to a single person, such as his/her diagnosis, name, age, earlier medical history etc.</w:t>
                      </w:r>
                    </w:p>
                  </w:txbxContent>
                </v:textbox>
              </v:shape>
            </w:pict>
          </mc:Fallback>
        </mc:AlternateContent>
      </w:r>
    </w:p>
    <w:p w:rsidR="005B1DFB" w:rsidRDefault="005B1DFB"/>
    <w:p w:rsidR="005B1DFB" w:rsidRDefault="005B1DFB"/>
    <w:p w:rsidR="005B1DFB" w:rsidRDefault="005B1DFB"/>
    <w:p w:rsidR="005B1DFB" w:rsidRDefault="00E65E17">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5200650</wp:posOffset>
                </wp:positionH>
                <wp:positionV relativeFrom="paragraph">
                  <wp:posOffset>80010</wp:posOffset>
                </wp:positionV>
                <wp:extent cx="4591050" cy="18288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CONSENT?</w:t>
                            </w:r>
                          </w:p>
                          <w:p w:rsidR="00B670EB" w:rsidRPr="00B670EB" w:rsidRDefault="00B670EB" w:rsidP="00B670EB">
                            <w:pPr>
                              <w:rPr>
                                <w:rFonts w:asciiTheme="majorHAnsi" w:hAnsiTheme="majorHAnsi"/>
                                <w:i/>
                                <w:sz w:val="20"/>
                                <w:szCs w:val="20"/>
                              </w:rPr>
                            </w:pPr>
                            <w:r w:rsidRPr="00B670EB">
                              <w:rPr>
                                <w:rFonts w:asciiTheme="majorHAnsi" w:hAnsiTheme="majorHAnsi"/>
                                <w:sz w:val="20"/>
                                <w:szCs w:val="20"/>
                              </w:rPr>
                              <w:t xml:space="preserve">Consent is permission from a patient – an individual’s Consent is defined as </w:t>
                            </w:r>
                            <w:r w:rsidRPr="00B670EB">
                              <w:rPr>
                                <w:rFonts w:asciiTheme="majorHAnsi" w:hAnsiTheme="majorHAnsi"/>
                                <w:i/>
                                <w:sz w:val="20"/>
                                <w:szCs w:val="20"/>
                              </w:rPr>
                              <w:t>“any freely given specific and informed indication of his or her wishes by which the data subject signifies his or her agreement to personal data relating to him or her being processed.”</w:t>
                            </w:r>
                          </w:p>
                          <w:p w:rsidR="00B670EB" w:rsidRPr="00B670EB" w:rsidRDefault="00B670EB" w:rsidP="00B670EB">
                            <w:pPr>
                              <w:rPr>
                                <w:rFonts w:asciiTheme="majorHAnsi" w:hAnsiTheme="majorHAnsi"/>
                                <w:sz w:val="6"/>
                                <w:szCs w:val="20"/>
                              </w:rPr>
                            </w:pPr>
                          </w:p>
                          <w:p w:rsidR="00B670EB" w:rsidRPr="00B670EB" w:rsidRDefault="00B670EB" w:rsidP="00B670EB">
                            <w:pPr>
                              <w:rPr>
                                <w:sz w:val="18"/>
                                <w:szCs w:val="18"/>
                              </w:rPr>
                            </w:pPr>
                            <w:r w:rsidRPr="00B670EB">
                              <w:rPr>
                                <w:rFonts w:asciiTheme="majorHAnsi" w:hAnsiTheme="majorHAnsi"/>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  Individuals also have the right to withdraw their consent at any time.</w:t>
                            </w:r>
                          </w:p>
                          <w:p w:rsidR="00B670EB" w:rsidRDefault="00B6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34" type="#_x0000_t202" style="position:absolute;margin-left:409.5pt;margin-top:6.3pt;width:361.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CONSENT?</w:t>
                      </w:r>
                    </w:p>
                    <w:p w:rsidR="00B670EB" w:rsidRPr="00B670EB" w:rsidRDefault="00B670EB" w:rsidP="00B670EB">
                      <w:pPr>
                        <w:rPr>
                          <w:rFonts w:asciiTheme="majorHAnsi" w:hAnsiTheme="majorHAnsi"/>
                          <w:i/>
                          <w:sz w:val="20"/>
                          <w:szCs w:val="20"/>
                        </w:rPr>
                      </w:pPr>
                      <w:r w:rsidRPr="00B670EB">
                        <w:rPr>
                          <w:rFonts w:asciiTheme="majorHAnsi" w:hAnsiTheme="majorHAnsi"/>
                          <w:sz w:val="20"/>
                          <w:szCs w:val="20"/>
                        </w:rPr>
                        <w:t xml:space="preserve">Consent is permission from a patient – an individual’s Consent is defined as </w:t>
                      </w:r>
                      <w:r w:rsidRPr="00B670EB">
                        <w:rPr>
                          <w:rFonts w:asciiTheme="majorHAnsi" w:hAnsiTheme="majorHAnsi"/>
                          <w:i/>
                          <w:sz w:val="20"/>
                          <w:szCs w:val="20"/>
                        </w:rPr>
                        <w:t>“any freely given specific and informed indication of his or her wishes by which the data subject signifies his or her agreement to personal data relating to him or her being processed.”</w:t>
                      </w:r>
                    </w:p>
                    <w:p w:rsidR="00B670EB" w:rsidRPr="00B670EB" w:rsidRDefault="00B670EB" w:rsidP="00B670EB">
                      <w:pPr>
                        <w:rPr>
                          <w:rFonts w:asciiTheme="majorHAnsi" w:hAnsiTheme="majorHAnsi"/>
                          <w:sz w:val="6"/>
                          <w:szCs w:val="20"/>
                        </w:rPr>
                      </w:pPr>
                    </w:p>
                    <w:p w:rsidR="00B670EB" w:rsidRPr="00B670EB" w:rsidRDefault="00B670EB" w:rsidP="00B670EB">
                      <w:pPr>
                        <w:rPr>
                          <w:sz w:val="18"/>
                          <w:szCs w:val="18"/>
                        </w:rPr>
                      </w:pPr>
                      <w:r w:rsidRPr="00B670EB">
                        <w:rPr>
                          <w:rFonts w:asciiTheme="majorHAnsi" w:hAnsiTheme="majorHAnsi"/>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  Individuals also have the right to withdraw their consent at any time.</w:t>
                      </w:r>
                    </w:p>
                    <w:p w:rsidR="00B670EB" w:rsidRDefault="00B670EB"/>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80010</wp:posOffset>
                </wp:positionV>
                <wp:extent cx="4476750" cy="18288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CONSENT?</w:t>
                            </w:r>
                          </w:p>
                          <w:p w:rsidR="00B670EB" w:rsidRPr="00B670EB" w:rsidRDefault="00B670EB" w:rsidP="00B670EB">
                            <w:pPr>
                              <w:rPr>
                                <w:rFonts w:asciiTheme="majorHAnsi" w:hAnsiTheme="majorHAnsi"/>
                                <w:i/>
                                <w:sz w:val="20"/>
                                <w:szCs w:val="20"/>
                              </w:rPr>
                            </w:pPr>
                            <w:r w:rsidRPr="00B670EB">
                              <w:rPr>
                                <w:rFonts w:asciiTheme="majorHAnsi" w:hAnsiTheme="majorHAnsi"/>
                                <w:sz w:val="20"/>
                                <w:szCs w:val="20"/>
                              </w:rPr>
                              <w:t xml:space="preserve">Consent is permission from a patient – an individual’s Consent is defined as </w:t>
                            </w:r>
                            <w:r w:rsidRPr="00B670EB">
                              <w:rPr>
                                <w:rFonts w:asciiTheme="majorHAnsi" w:hAnsiTheme="majorHAnsi"/>
                                <w:i/>
                                <w:sz w:val="20"/>
                                <w:szCs w:val="20"/>
                              </w:rPr>
                              <w:t>“any freely given specific and informed indication of his or her wishes by which the data subject signifies his or her agreement to personal data relating to him or her being processed.”</w:t>
                            </w:r>
                          </w:p>
                          <w:p w:rsidR="00B670EB" w:rsidRPr="00B670EB" w:rsidRDefault="00B670EB" w:rsidP="00B670EB">
                            <w:pPr>
                              <w:rPr>
                                <w:rFonts w:asciiTheme="majorHAnsi" w:hAnsiTheme="majorHAnsi"/>
                                <w:sz w:val="6"/>
                                <w:szCs w:val="20"/>
                              </w:rPr>
                            </w:pPr>
                          </w:p>
                          <w:p w:rsidR="00B670EB" w:rsidRPr="00B670EB" w:rsidRDefault="00B670EB" w:rsidP="00B670EB">
                            <w:pPr>
                              <w:rPr>
                                <w:sz w:val="18"/>
                                <w:szCs w:val="18"/>
                              </w:rPr>
                            </w:pPr>
                            <w:r w:rsidRPr="00B670EB">
                              <w:rPr>
                                <w:rFonts w:asciiTheme="majorHAnsi" w:hAnsiTheme="majorHAnsi"/>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  Individuals also have the right to withdraw their consent at any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5" type="#_x0000_t202" style="position:absolute;margin-left:-9.75pt;margin-top:6.3pt;width:352.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" fillcolor="white [3201]" strokeweight=".5pt">
                <v:path arrowok="t"/>
                <v:textbox>
                  <w:txbxContent>
                    <w:p w:rsidR="00B670EB" w:rsidRPr="00B670EB" w:rsidRDefault="00B670EB" w:rsidP="00B670EB">
                      <w:pPr>
                        <w:jc w:val="center"/>
                        <w:rPr>
                          <w:rFonts w:asciiTheme="majorHAnsi" w:hAnsiTheme="majorHAnsi"/>
                          <w:b/>
                          <w:sz w:val="20"/>
                          <w:szCs w:val="20"/>
                        </w:rPr>
                      </w:pPr>
                      <w:r w:rsidRPr="00B670EB">
                        <w:rPr>
                          <w:rFonts w:asciiTheme="majorHAnsi" w:hAnsiTheme="majorHAnsi"/>
                          <w:b/>
                          <w:sz w:val="20"/>
                          <w:szCs w:val="20"/>
                        </w:rPr>
                        <w:t>WHAT IS CONSENT?</w:t>
                      </w:r>
                    </w:p>
                    <w:p w:rsidR="00B670EB" w:rsidRPr="00B670EB" w:rsidRDefault="00B670EB" w:rsidP="00B670EB">
                      <w:pPr>
                        <w:rPr>
                          <w:rFonts w:asciiTheme="majorHAnsi" w:hAnsiTheme="majorHAnsi"/>
                          <w:i/>
                          <w:sz w:val="20"/>
                          <w:szCs w:val="20"/>
                        </w:rPr>
                      </w:pPr>
                      <w:r w:rsidRPr="00B670EB">
                        <w:rPr>
                          <w:rFonts w:asciiTheme="majorHAnsi" w:hAnsiTheme="majorHAnsi"/>
                          <w:sz w:val="20"/>
                          <w:szCs w:val="20"/>
                        </w:rPr>
                        <w:t xml:space="preserve">Consent is permission from a patient – an individual’s Consent is defined as </w:t>
                      </w:r>
                      <w:r w:rsidRPr="00B670EB">
                        <w:rPr>
                          <w:rFonts w:asciiTheme="majorHAnsi" w:hAnsiTheme="majorHAnsi"/>
                          <w:i/>
                          <w:sz w:val="20"/>
                          <w:szCs w:val="20"/>
                        </w:rPr>
                        <w:t>“any freely given specific and informed indication of his or her wishes by which the data subject signifies his or her agreement to personal data relating to him or her being processed.”</w:t>
                      </w:r>
                    </w:p>
                    <w:p w:rsidR="00B670EB" w:rsidRPr="00B670EB" w:rsidRDefault="00B670EB" w:rsidP="00B670EB">
                      <w:pPr>
                        <w:rPr>
                          <w:rFonts w:asciiTheme="majorHAnsi" w:hAnsiTheme="majorHAnsi"/>
                          <w:sz w:val="6"/>
                          <w:szCs w:val="20"/>
                        </w:rPr>
                      </w:pPr>
                    </w:p>
                    <w:p w:rsidR="00B670EB" w:rsidRPr="00B670EB" w:rsidRDefault="00B670EB" w:rsidP="00B670EB">
                      <w:pPr>
                        <w:rPr>
                          <w:sz w:val="18"/>
                          <w:szCs w:val="18"/>
                        </w:rPr>
                      </w:pPr>
                      <w:r w:rsidRPr="00B670EB">
                        <w:rPr>
                          <w:rFonts w:asciiTheme="majorHAnsi" w:hAnsiTheme="majorHAnsi"/>
                          <w:sz w:val="20"/>
                          <w:szCs w:val="20"/>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  Individuals also have the right to withdraw their consent at any time.</w:t>
                      </w:r>
                    </w:p>
                  </w:txbxContent>
                </v:textbox>
              </v:shape>
            </w:pict>
          </mc:Fallback>
        </mc:AlternateContent>
      </w:r>
    </w:p>
    <w:p w:rsidR="005B1DFB" w:rsidRDefault="005B1DFB"/>
    <w:p w:rsidR="005B1DFB" w:rsidRDefault="005B1DFB"/>
    <w:p w:rsidR="005B1DFB" w:rsidRDefault="00E65E17">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-123825</wp:posOffset>
                </wp:positionH>
                <wp:positionV relativeFrom="paragraph">
                  <wp:posOffset>1377315</wp:posOffset>
                </wp:positionV>
                <wp:extent cx="4476750" cy="12477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70EB" w:rsidRPr="00B670EB" w:rsidRDefault="00DB6D6A" w:rsidP="00B670EB">
                            <w:pPr>
                              <w:jc w:val="center"/>
                              <w:rPr>
                                <w:rFonts w:asciiTheme="majorHAnsi" w:hAnsiTheme="majorHAnsi"/>
                                <w:b/>
                                <w:sz w:val="20"/>
                                <w:szCs w:val="20"/>
                              </w:rPr>
                            </w:pPr>
                            <w:r>
                              <w:rPr>
                                <w:rFonts w:asciiTheme="majorHAnsi" w:hAnsiTheme="majorHAnsi"/>
                                <w:b/>
                                <w:sz w:val="20"/>
                                <w:szCs w:val="20"/>
                              </w:rPr>
                              <w:t>Your Data Controller</w:t>
                            </w:r>
                            <w:r w:rsidR="00B670EB" w:rsidRPr="00B670EB">
                              <w:rPr>
                                <w:rFonts w:asciiTheme="majorHAnsi" w:hAnsiTheme="majorHAnsi"/>
                                <w:b/>
                                <w:sz w:val="20"/>
                                <w:szCs w:val="20"/>
                              </w:rPr>
                              <w:t>:</w:t>
                            </w:r>
                          </w:p>
                          <w:p w:rsidR="00DB6D6A" w:rsidRDefault="00DB6D6A" w:rsidP="00B670EB">
                            <w:pPr>
                              <w:jc w:val="center"/>
                              <w:rPr>
                                <w:rFonts w:asciiTheme="majorHAnsi" w:hAnsiTheme="majorHAnsi"/>
                                <w:b/>
                                <w:sz w:val="20"/>
                                <w:szCs w:val="20"/>
                              </w:rPr>
                            </w:pPr>
                            <w:r>
                              <w:rPr>
                                <w:rFonts w:asciiTheme="majorHAnsi" w:hAnsiTheme="majorHAnsi"/>
                                <w:b/>
                                <w:sz w:val="20"/>
                                <w:szCs w:val="20"/>
                              </w:rPr>
                              <w:t>Oldham Medical Services,</w:t>
                            </w:r>
                            <w:r w:rsidR="00BC1B29">
                              <w:rPr>
                                <w:rFonts w:asciiTheme="majorHAnsi" w:hAnsiTheme="majorHAnsi"/>
                                <w:b/>
                                <w:sz w:val="20"/>
                                <w:szCs w:val="20"/>
                              </w:rPr>
                              <w:t xml:space="preserve"> </w:t>
                            </w:r>
                            <w:r>
                              <w:rPr>
                                <w:rFonts w:asciiTheme="majorHAnsi" w:hAnsiTheme="majorHAnsi"/>
                                <w:b/>
                                <w:sz w:val="20"/>
                                <w:szCs w:val="20"/>
                              </w:rPr>
                              <w:t>Langham House</w:t>
                            </w:r>
                            <w:r w:rsidR="00B670EB" w:rsidRPr="00B670EB">
                              <w:rPr>
                                <w:rFonts w:asciiTheme="majorHAnsi" w:hAnsiTheme="majorHAnsi"/>
                                <w:b/>
                                <w:sz w:val="20"/>
                                <w:szCs w:val="20"/>
                              </w:rPr>
                              <w:t>,</w:t>
                            </w:r>
                            <w:r w:rsidR="00E65E17">
                              <w:rPr>
                                <w:rFonts w:asciiTheme="majorHAnsi" w:hAnsiTheme="majorHAnsi"/>
                                <w:b/>
                                <w:sz w:val="20"/>
                                <w:szCs w:val="20"/>
                              </w:rPr>
                              <w:t xml:space="preserve"> </w:t>
                            </w:r>
                            <w:r>
                              <w:rPr>
                                <w:rFonts w:asciiTheme="majorHAnsi" w:hAnsiTheme="majorHAnsi"/>
                                <w:b/>
                                <w:sz w:val="20"/>
                                <w:szCs w:val="20"/>
                              </w:rPr>
                              <w:t xml:space="preserve">368 Ashton Road, Oldham </w:t>
                            </w:r>
                          </w:p>
                          <w:p w:rsidR="00B670EB" w:rsidRDefault="00DB6D6A" w:rsidP="00B670EB">
                            <w:pPr>
                              <w:jc w:val="center"/>
                              <w:rPr>
                                <w:rFonts w:asciiTheme="majorHAnsi" w:hAnsiTheme="majorHAnsi"/>
                                <w:b/>
                                <w:sz w:val="20"/>
                                <w:szCs w:val="20"/>
                              </w:rPr>
                            </w:pPr>
                            <w:r>
                              <w:rPr>
                                <w:rFonts w:asciiTheme="majorHAnsi" w:hAnsiTheme="majorHAnsi"/>
                                <w:b/>
                                <w:sz w:val="20"/>
                                <w:szCs w:val="20"/>
                              </w:rPr>
                              <w:t>OL8 3HF</w:t>
                            </w:r>
                            <w:r w:rsidR="00B670EB" w:rsidRPr="00B670EB">
                              <w:rPr>
                                <w:rFonts w:asciiTheme="majorHAnsi" w:hAnsiTheme="majorHAnsi"/>
                                <w:b/>
                                <w:sz w:val="20"/>
                                <w:szCs w:val="20"/>
                              </w:rPr>
                              <w:t xml:space="preserve">  </w:t>
                            </w:r>
                          </w:p>
                          <w:p w:rsidR="00B670EB" w:rsidRDefault="00B670EB" w:rsidP="00B670EB">
                            <w:pPr>
                              <w:jc w:val="center"/>
                              <w:rPr>
                                <w:rFonts w:asciiTheme="majorHAnsi" w:hAnsiTheme="majorHAnsi"/>
                                <w:b/>
                                <w:sz w:val="18"/>
                                <w:szCs w:val="18"/>
                              </w:rPr>
                            </w:pPr>
                            <w:r>
                              <w:rPr>
                                <w:rFonts w:asciiTheme="majorHAnsi" w:hAnsiTheme="majorHAnsi"/>
                                <w:b/>
                                <w:sz w:val="18"/>
                                <w:szCs w:val="18"/>
                              </w:rPr>
                              <w:t>P</w:t>
                            </w:r>
                            <w:r w:rsidR="00DB6D6A">
                              <w:rPr>
                                <w:rFonts w:asciiTheme="majorHAnsi" w:hAnsiTheme="majorHAnsi"/>
                                <w:b/>
                                <w:sz w:val="18"/>
                                <w:szCs w:val="18"/>
                              </w:rPr>
                              <w:t>hone</w:t>
                            </w:r>
                            <w:r w:rsidRPr="00B670EB">
                              <w:rPr>
                                <w:rFonts w:asciiTheme="majorHAnsi" w:hAnsiTheme="majorHAnsi"/>
                                <w:b/>
                                <w:sz w:val="18"/>
                                <w:szCs w:val="18"/>
                              </w:rPr>
                              <w:t xml:space="preserve">: </w:t>
                            </w:r>
                            <w:r w:rsidR="00E65E17">
                              <w:rPr>
                                <w:rFonts w:asciiTheme="majorHAnsi" w:hAnsiTheme="majorHAnsi"/>
                                <w:b/>
                                <w:sz w:val="18"/>
                                <w:szCs w:val="18"/>
                              </w:rPr>
                              <w:t>0161 357 2270</w:t>
                            </w:r>
                            <w:r w:rsidR="00DB6D6A">
                              <w:rPr>
                                <w:rFonts w:asciiTheme="majorHAnsi" w:hAnsiTheme="majorHAnsi"/>
                                <w:b/>
                                <w:sz w:val="18"/>
                                <w:szCs w:val="18"/>
                              </w:rPr>
                              <w:t xml:space="preserve">   </w:t>
                            </w:r>
                            <w:r w:rsidRPr="00B670EB">
                              <w:rPr>
                                <w:rFonts w:asciiTheme="majorHAnsi" w:hAnsiTheme="majorHAnsi"/>
                                <w:b/>
                                <w:sz w:val="18"/>
                                <w:szCs w:val="18"/>
                              </w:rPr>
                              <w:t xml:space="preserve"> </w:t>
                            </w:r>
                            <w:r w:rsidR="00DB6D6A">
                              <w:rPr>
                                <w:rFonts w:asciiTheme="majorHAnsi" w:hAnsiTheme="majorHAnsi"/>
                                <w:b/>
                                <w:sz w:val="18"/>
                                <w:szCs w:val="18"/>
                              </w:rPr>
                              <w:t>Fax</w:t>
                            </w:r>
                            <w:r>
                              <w:rPr>
                                <w:rFonts w:asciiTheme="majorHAnsi" w:hAnsiTheme="majorHAnsi"/>
                                <w:b/>
                                <w:sz w:val="18"/>
                                <w:szCs w:val="18"/>
                              </w:rPr>
                              <w:t xml:space="preserve">: </w:t>
                            </w:r>
                            <w:r w:rsidR="00DB6D6A">
                              <w:rPr>
                                <w:rFonts w:asciiTheme="majorHAnsi" w:hAnsiTheme="majorHAnsi"/>
                                <w:b/>
                                <w:sz w:val="18"/>
                                <w:szCs w:val="18"/>
                              </w:rPr>
                              <w:t>0161 628 9513</w:t>
                            </w:r>
                          </w:p>
                          <w:p w:rsidR="00B670EB" w:rsidRDefault="00B670EB" w:rsidP="00B670EB">
                            <w:pPr>
                              <w:jc w:val="center"/>
                              <w:rPr>
                                <w:rFonts w:asciiTheme="majorHAnsi" w:hAnsiTheme="majorHAnsi"/>
                                <w:b/>
                                <w:sz w:val="18"/>
                                <w:szCs w:val="18"/>
                              </w:rPr>
                            </w:pPr>
                            <w:r>
                              <w:rPr>
                                <w:rFonts w:asciiTheme="majorHAnsi" w:hAnsiTheme="majorHAnsi"/>
                                <w:b/>
                                <w:sz w:val="18"/>
                                <w:szCs w:val="18"/>
                              </w:rPr>
                              <w:t xml:space="preserve">For Data Issues please ask </w:t>
                            </w:r>
                            <w:r w:rsidR="00DB6D6A">
                              <w:rPr>
                                <w:rFonts w:asciiTheme="majorHAnsi" w:hAnsiTheme="majorHAnsi"/>
                                <w:b/>
                                <w:sz w:val="18"/>
                                <w:szCs w:val="18"/>
                              </w:rPr>
                              <w:t>for</w:t>
                            </w:r>
                            <w:r>
                              <w:rPr>
                                <w:rFonts w:asciiTheme="majorHAnsi" w:hAnsiTheme="majorHAnsi"/>
                                <w:b/>
                                <w:sz w:val="18"/>
                                <w:szCs w:val="18"/>
                              </w:rPr>
                              <w:t>:</w:t>
                            </w:r>
                          </w:p>
                          <w:p w:rsidR="00B670EB" w:rsidRPr="00B670EB" w:rsidRDefault="00B670EB" w:rsidP="00B670EB">
                            <w:pPr>
                              <w:jc w:val="center"/>
                              <w:rPr>
                                <w:rFonts w:asciiTheme="majorHAnsi" w:hAnsiTheme="majorHAnsi"/>
                                <w:b/>
                                <w:sz w:val="18"/>
                                <w:szCs w:val="18"/>
                              </w:rPr>
                            </w:pPr>
                            <w:r>
                              <w:rPr>
                                <w:rFonts w:asciiTheme="majorHAnsi" w:hAnsiTheme="majorHAnsi"/>
                                <w:b/>
                                <w:sz w:val="18"/>
                                <w:szCs w:val="18"/>
                              </w:rPr>
                              <w:t xml:space="preserve">The </w:t>
                            </w:r>
                            <w:r w:rsidR="00DB6D6A">
                              <w:rPr>
                                <w:rFonts w:asciiTheme="majorHAnsi" w:hAnsiTheme="majorHAnsi"/>
                                <w:b/>
                                <w:sz w:val="18"/>
                                <w:szCs w:val="18"/>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6" type="#_x0000_t202" style="position:absolute;margin-left:-9.75pt;margin-top:108.45pt;width:352.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" fillcolor="white [3201]" strokeweight=".5pt">
                <v:path arrowok="t"/>
                <v:textbox>
                  <w:txbxContent>
                    <w:p w:rsidR="00B670EB" w:rsidRPr="00B670EB" w:rsidRDefault="00DB6D6A" w:rsidP="00B670EB">
                      <w:pPr>
                        <w:jc w:val="center"/>
                        <w:rPr>
                          <w:rFonts w:asciiTheme="majorHAnsi" w:hAnsiTheme="majorHAnsi"/>
                          <w:b/>
                          <w:sz w:val="20"/>
                          <w:szCs w:val="20"/>
                        </w:rPr>
                      </w:pPr>
                      <w:r>
                        <w:rPr>
                          <w:rFonts w:asciiTheme="majorHAnsi" w:hAnsiTheme="majorHAnsi"/>
                          <w:b/>
                          <w:sz w:val="20"/>
                          <w:szCs w:val="20"/>
                        </w:rPr>
                        <w:t>Your Data Controller</w:t>
                      </w:r>
                      <w:r w:rsidR="00B670EB" w:rsidRPr="00B670EB">
                        <w:rPr>
                          <w:rFonts w:asciiTheme="majorHAnsi" w:hAnsiTheme="majorHAnsi"/>
                          <w:b/>
                          <w:sz w:val="20"/>
                          <w:szCs w:val="20"/>
                        </w:rPr>
                        <w:t>:</w:t>
                      </w:r>
                    </w:p>
                    <w:p w:rsidR="00DB6D6A" w:rsidRDefault="00DB6D6A" w:rsidP="00B670EB">
                      <w:pPr>
                        <w:jc w:val="center"/>
                        <w:rPr>
                          <w:rFonts w:asciiTheme="majorHAnsi" w:hAnsiTheme="majorHAnsi"/>
                          <w:b/>
                          <w:sz w:val="20"/>
                          <w:szCs w:val="20"/>
                        </w:rPr>
                      </w:pPr>
                      <w:r>
                        <w:rPr>
                          <w:rFonts w:asciiTheme="majorHAnsi" w:hAnsiTheme="majorHAnsi"/>
                          <w:b/>
                          <w:sz w:val="20"/>
                          <w:szCs w:val="20"/>
                        </w:rPr>
                        <w:t>Oldham Medical Services,</w:t>
                      </w:r>
                      <w:r w:rsidR="00BC1B29">
                        <w:rPr>
                          <w:rFonts w:asciiTheme="majorHAnsi" w:hAnsiTheme="majorHAnsi"/>
                          <w:b/>
                          <w:sz w:val="20"/>
                          <w:szCs w:val="20"/>
                        </w:rPr>
                        <w:t xml:space="preserve"> </w:t>
                      </w:r>
                      <w:r>
                        <w:rPr>
                          <w:rFonts w:asciiTheme="majorHAnsi" w:hAnsiTheme="majorHAnsi"/>
                          <w:b/>
                          <w:sz w:val="20"/>
                          <w:szCs w:val="20"/>
                        </w:rPr>
                        <w:t>Langham House</w:t>
                      </w:r>
                      <w:r w:rsidR="00B670EB" w:rsidRPr="00B670EB">
                        <w:rPr>
                          <w:rFonts w:asciiTheme="majorHAnsi" w:hAnsiTheme="majorHAnsi"/>
                          <w:b/>
                          <w:sz w:val="20"/>
                          <w:szCs w:val="20"/>
                        </w:rPr>
                        <w:t>,</w:t>
                      </w:r>
                      <w:r w:rsidR="00E65E17">
                        <w:rPr>
                          <w:rFonts w:asciiTheme="majorHAnsi" w:hAnsiTheme="majorHAnsi"/>
                          <w:b/>
                          <w:sz w:val="20"/>
                          <w:szCs w:val="20"/>
                        </w:rPr>
                        <w:t xml:space="preserve"> </w:t>
                      </w:r>
                      <w:r>
                        <w:rPr>
                          <w:rFonts w:asciiTheme="majorHAnsi" w:hAnsiTheme="majorHAnsi"/>
                          <w:b/>
                          <w:sz w:val="20"/>
                          <w:szCs w:val="20"/>
                        </w:rPr>
                        <w:t xml:space="preserve">368 Ashton Road, Oldham </w:t>
                      </w:r>
                    </w:p>
                    <w:p w:rsidR="00B670EB" w:rsidRDefault="00DB6D6A" w:rsidP="00B670EB">
                      <w:pPr>
                        <w:jc w:val="center"/>
                        <w:rPr>
                          <w:rFonts w:asciiTheme="majorHAnsi" w:hAnsiTheme="majorHAnsi"/>
                          <w:b/>
                          <w:sz w:val="20"/>
                          <w:szCs w:val="20"/>
                        </w:rPr>
                      </w:pPr>
                      <w:r>
                        <w:rPr>
                          <w:rFonts w:asciiTheme="majorHAnsi" w:hAnsiTheme="majorHAnsi"/>
                          <w:b/>
                          <w:sz w:val="20"/>
                          <w:szCs w:val="20"/>
                        </w:rPr>
                        <w:t>OL8 3HF</w:t>
                      </w:r>
                      <w:r w:rsidR="00B670EB" w:rsidRPr="00B670EB">
                        <w:rPr>
                          <w:rFonts w:asciiTheme="majorHAnsi" w:hAnsiTheme="majorHAnsi"/>
                          <w:b/>
                          <w:sz w:val="20"/>
                          <w:szCs w:val="20"/>
                        </w:rPr>
                        <w:t xml:space="preserve">  </w:t>
                      </w:r>
                    </w:p>
                    <w:p w:rsidR="00B670EB" w:rsidRDefault="00B670EB" w:rsidP="00B670EB">
                      <w:pPr>
                        <w:jc w:val="center"/>
                        <w:rPr>
                          <w:rFonts w:asciiTheme="majorHAnsi" w:hAnsiTheme="majorHAnsi"/>
                          <w:b/>
                          <w:sz w:val="18"/>
                          <w:szCs w:val="18"/>
                        </w:rPr>
                      </w:pPr>
                      <w:r>
                        <w:rPr>
                          <w:rFonts w:asciiTheme="majorHAnsi" w:hAnsiTheme="majorHAnsi"/>
                          <w:b/>
                          <w:sz w:val="18"/>
                          <w:szCs w:val="18"/>
                        </w:rPr>
                        <w:t>P</w:t>
                      </w:r>
                      <w:r w:rsidR="00DB6D6A">
                        <w:rPr>
                          <w:rFonts w:asciiTheme="majorHAnsi" w:hAnsiTheme="majorHAnsi"/>
                          <w:b/>
                          <w:sz w:val="18"/>
                          <w:szCs w:val="18"/>
                        </w:rPr>
                        <w:t>hone</w:t>
                      </w:r>
                      <w:r w:rsidRPr="00B670EB">
                        <w:rPr>
                          <w:rFonts w:asciiTheme="majorHAnsi" w:hAnsiTheme="majorHAnsi"/>
                          <w:b/>
                          <w:sz w:val="18"/>
                          <w:szCs w:val="18"/>
                        </w:rPr>
                        <w:t xml:space="preserve">: </w:t>
                      </w:r>
                      <w:r w:rsidR="00E65E17">
                        <w:rPr>
                          <w:rFonts w:asciiTheme="majorHAnsi" w:hAnsiTheme="majorHAnsi"/>
                          <w:b/>
                          <w:sz w:val="18"/>
                          <w:szCs w:val="18"/>
                        </w:rPr>
                        <w:t>0161 357 2270</w:t>
                      </w:r>
                      <w:r w:rsidR="00DB6D6A">
                        <w:rPr>
                          <w:rFonts w:asciiTheme="majorHAnsi" w:hAnsiTheme="majorHAnsi"/>
                          <w:b/>
                          <w:sz w:val="18"/>
                          <w:szCs w:val="18"/>
                        </w:rPr>
                        <w:t xml:space="preserve">   </w:t>
                      </w:r>
                      <w:r w:rsidRPr="00B670EB">
                        <w:rPr>
                          <w:rFonts w:asciiTheme="majorHAnsi" w:hAnsiTheme="majorHAnsi"/>
                          <w:b/>
                          <w:sz w:val="18"/>
                          <w:szCs w:val="18"/>
                        </w:rPr>
                        <w:t xml:space="preserve"> </w:t>
                      </w:r>
                      <w:r w:rsidR="00DB6D6A">
                        <w:rPr>
                          <w:rFonts w:asciiTheme="majorHAnsi" w:hAnsiTheme="majorHAnsi"/>
                          <w:b/>
                          <w:sz w:val="18"/>
                          <w:szCs w:val="18"/>
                        </w:rPr>
                        <w:t>Fax</w:t>
                      </w:r>
                      <w:r>
                        <w:rPr>
                          <w:rFonts w:asciiTheme="majorHAnsi" w:hAnsiTheme="majorHAnsi"/>
                          <w:b/>
                          <w:sz w:val="18"/>
                          <w:szCs w:val="18"/>
                        </w:rPr>
                        <w:t xml:space="preserve">: </w:t>
                      </w:r>
                      <w:r w:rsidR="00DB6D6A">
                        <w:rPr>
                          <w:rFonts w:asciiTheme="majorHAnsi" w:hAnsiTheme="majorHAnsi"/>
                          <w:b/>
                          <w:sz w:val="18"/>
                          <w:szCs w:val="18"/>
                        </w:rPr>
                        <w:t>0161 628 9513</w:t>
                      </w:r>
                    </w:p>
                    <w:p w:rsidR="00B670EB" w:rsidRDefault="00B670EB" w:rsidP="00B670EB">
                      <w:pPr>
                        <w:jc w:val="center"/>
                        <w:rPr>
                          <w:rFonts w:asciiTheme="majorHAnsi" w:hAnsiTheme="majorHAnsi"/>
                          <w:b/>
                          <w:sz w:val="18"/>
                          <w:szCs w:val="18"/>
                        </w:rPr>
                      </w:pPr>
                      <w:r>
                        <w:rPr>
                          <w:rFonts w:asciiTheme="majorHAnsi" w:hAnsiTheme="majorHAnsi"/>
                          <w:b/>
                          <w:sz w:val="18"/>
                          <w:szCs w:val="18"/>
                        </w:rPr>
                        <w:t xml:space="preserve">For Data Issues please ask </w:t>
                      </w:r>
                      <w:r w:rsidR="00DB6D6A">
                        <w:rPr>
                          <w:rFonts w:asciiTheme="majorHAnsi" w:hAnsiTheme="majorHAnsi"/>
                          <w:b/>
                          <w:sz w:val="18"/>
                          <w:szCs w:val="18"/>
                        </w:rPr>
                        <w:t>for</w:t>
                      </w:r>
                      <w:r>
                        <w:rPr>
                          <w:rFonts w:asciiTheme="majorHAnsi" w:hAnsiTheme="majorHAnsi"/>
                          <w:b/>
                          <w:sz w:val="18"/>
                          <w:szCs w:val="18"/>
                        </w:rPr>
                        <w:t>:</w:t>
                      </w:r>
                    </w:p>
                    <w:p w:rsidR="00B670EB" w:rsidRPr="00B670EB" w:rsidRDefault="00B670EB" w:rsidP="00B670EB">
                      <w:pPr>
                        <w:jc w:val="center"/>
                        <w:rPr>
                          <w:rFonts w:asciiTheme="majorHAnsi" w:hAnsiTheme="majorHAnsi"/>
                          <w:b/>
                          <w:sz w:val="18"/>
                          <w:szCs w:val="18"/>
                        </w:rPr>
                      </w:pPr>
                      <w:r>
                        <w:rPr>
                          <w:rFonts w:asciiTheme="majorHAnsi" w:hAnsiTheme="majorHAnsi"/>
                          <w:b/>
                          <w:sz w:val="18"/>
                          <w:szCs w:val="18"/>
                        </w:rPr>
                        <w:t xml:space="preserve">The </w:t>
                      </w:r>
                      <w:r w:rsidR="00DB6D6A">
                        <w:rPr>
                          <w:rFonts w:asciiTheme="majorHAnsi" w:hAnsiTheme="majorHAnsi"/>
                          <w:b/>
                          <w:sz w:val="18"/>
                          <w:szCs w:val="18"/>
                        </w:rPr>
                        <w:t>Manager</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5200650</wp:posOffset>
                </wp:positionH>
                <wp:positionV relativeFrom="paragraph">
                  <wp:posOffset>1377315</wp:posOffset>
                </wp:positionV>
                <wp:extent cx="4591050" cy="12477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D6A" w:rsidRPr="00B670EB" w:rsidRDefault="00DB6D6A" w:rsidP="00DB6D6A">
                            <w:pPr>
                              <w:jc w:val="center"/>
                              <w:rPr>
                                <w:rFonts w:asciiTheme="majorHAnsi" w:hAnsiTheme="majorHAnsi"/>
                                <w:b/>
                                <w:sz w:val="20"/>
                                <w:szCs w:val="20"/>
                              </w:rPr>
                            </w:pPr>
                            <w:r>
                              <w:rPr>
                                <w:rFonts w:asciiTheme="majorHAnsi" w:hAnsiTheme="majorHAnsi"/>
                                <w:b/>
                                <w:sz w:val="20"/>
                                <w:szCs w:val="20"/>
                              </w:rPr>
                              <w:t>Yo</w:t>
                            </w:r>
                            <w:bookmarkStart w:id="0" w:name="_GoBack"/>
                            <w:bookmarkEnd w:id="0"/>
                            <w:r>
                              <w:rPr>
                                <w:rFonts w:asciiTheme="majorHAnsi" w:hAnsiTheme="majorHAnsi"/>
                                <w:b/>
                                <w:sz w:val="20"/>
                                <w:szCs w:val="20"/>
                              </w:rPr>
                              <w:t>ur Data Controller</w:t>
                            </w:r>
                            <w:r w:rsidRPr="00B670EB">
                              <w:rPr>
                                <w:rFonts w:asciiTheme="majorHAnsi" w:hAnsiTheme="majorHAnsi"/>
                                <w:b/>
                                <w:sz w:val="20"/>
                                <w:szCs w:val="20"/>
                              </w:rPr>
                              <w:t>:</w:t>
                            </w:r>
                          </w:p>
                          <w:p w:rsidR="00DB6D6A" w:rsidRDefault="00DB6D6A" w:rsidP="00DB6D6A">
                            <w:pPr>
                              <w:jc w:val="center"/>
                              <w:rPr>
                                <w:rFonts w:asciiTheme="majorHAnsi" w:hAnsiTheme="majorHAnsi"/>
                                <w:b/>
                                <w:sz w:val="20"/>
                                <w:szCs w:val="20"/>
                              </w:rPr>
                            </w:pPr>
                            <w:r>
                              <w:rPr>
                                <w:rFonts w:asciiTheme="majorHAnsi" w:hAnsiTheme="majorHAnsi"/>
                                <w:b/>
                                <w:sz w:val="20"/>
                                <w:szCs w:val="20"/>
                              </w:rPr>
                              <w:t>Oldham Medical Services,</w:t>
                            </w:r>
                            <w:r w:rsidR="00BC1B29">
                              <w:rPr>
                                <w:rFonts w:asciiTheme="majorHAnsi" w:hAnsiTheme="majorHAnsi"/>
                                <w:b/>
                                <w:sz w:val="20"/>
                                <w:szCs w:val="20"/>
                              </w:rPr>
                              <w:t xml:space="preserve"> </w:t>
                            </w:r>
                            <w:r>
                              <w:rPr>
                                <w:rFonts w:asciiTheme="majorHAnsi" w:hAnsiTheme="majorHAnsi"/>
                                <w:b/>
                                <w:sz w:val="20"/>
                                <w:szCs w:val="20"/>
                              </w:rPr>
                              <w:t>Langham House</w:t>
                            </w:r>
                            <w:r w:rsidRPr="00B670EB">
                              <w:rPr>
                                <w:rFonts w:asciiTheme="majorHAnsi" w:hAnsiTheme="majorHAnsi"/>
                                <w:b/>
                                <w:sz w:val="20"/>
                                <w:szCs w:val="20"/>
                              </w:rPr>
                              <w:t>,</w:t>
                            </w:r>
                            <w:r w:rsidR="00E65E17">
                              <w:rPr>
                                <w:rFonts w:asciiTheme="majorHAnsi" w:hAnsiTheme="majorHAnsi"/>
                                <w:b/>
                                <w:sz w:val="20"/>
                                <w:szCs w:val="20"/>
                              </w:rPr>
                              <w:t xml:space="preserve"> </w:t>
                            </w:r>
                            <w:r>
                              <w:rPr>
                                <w:rFonts w:asciiTheme="majorHAnsi" w:hAnsiTheme="majorHAnsi"/>
                                <w:b/>
                                <w:sz w:val="20"/>
                                <w:szCs w:val="20"/>
                              </w:rPr>
                              <w:t xml:space="preserve">368 Ashton Road, Oldham </w:t>
                            </w:r>
                          </w:p>
                          <w:p w:rsidR="00DB6D6A" w:rsidRDefault="00DB6D6A" w:rsidP="00DB6D6A">
                            <w:pPr>
                              <w:jc w:val="center"/>
                              <w:rPr>
                                <w:rFonts w:asciiTheme="majorHAnsi" w:hAnsiTheme="majorHAnsi"/>
                                <w:b/>
                                <w:sz w:val="20"/>
                                <w:szCs w:val="20"/>
                              </w:rPr>
                            </w:pPr>
                            <w:r>
                              <w:rPr>
                                <w:rFonts w:asciiTheme="majorHAnsi" w:hAnsiTheme="majorHAnsi"/>
                                <w:b/>
                                <w:sz w:val="20"/>
                                <w:szCs w:val="20"/>
                              </w:rPr>
                              <w:t>OL8 3HF</w:t>
                            </w:r>
                            <w:r w:rsidRPr="00B670EB">
                              <w:rPr>
                                <w:rFonts w:asciiTheme="majorHAnsi" w:hAnsiTheme="majorHAnsi"/>
                                <w:b/>
                                <w:sz w:val="20"/>
                                <w:szCs w:val="20"/>
                              </w:rPr>
                              <w:t xml:space="preserve">  </w:t>
                            </w:r>
                          </w:p>
                          <w:p w:rsidR="00DB6D6A" w:rsidRDefault="00DB6D6A" w:rsidP="00DB6D6A">
                            <w:pPr>
                              <w:jc w:val="center"/>
                              <w:rPr>
                                <w:rFonts w:asciiTheme="majorHAnsi" w:hAnsiTheme="majorHAnsi"/>
                                <w:b/>
                                <w:sz w:val="18"/>
                                <w:szCs w:val="18"/>
                              </w:rPr>
                            </w:pPr>
                            <w:r>
                              <w:rPr>
                                <w:rFonts w:asciiTheme="majorHAnsi" w:hAnsiTheme="majorHAnsi"/>
                                <w:b/>
                                <w:sz w:val="18"/>
                                <w:szCs w:val="18"/>
                              </w:rPr>
                              <w:t>Phone</w:t>
                            </w:r>
                            <w:r w:rsidRPr="00B670EB">
                              <w:rPr>
                                <w:rFonts w:asciiTheme="majorHAnsi" w:hAnsiTheme="majorHAnsi"/>
                                <w:b/>
                                <w:sz w:val="18"/>
                                <w:szCs w:val="18"/>
                              </w:rPr>
                              <w:t xml:space="preserve">: </w:t>
                            </w:r>
                            <w:r w:rsidR="00E65E17">
                              <w:rPr>
                                <w:rFonts w:asciiTheme="majorHAnsi" w:hAnsiTheme="majorHAnsi"/>
                                <w:b/>
                                <w:sz w:val="18"/>
                                <w:szCs w:val="18"/>
                              </w:rPr>
                              <w:t>0161 357 2270</w:t>
                            </w:r>
                            <w:r>
                              <w:rPr>
                                <w:rFonts w:asciiTheme="majorHAnsi" w:hAnsiTheme="majorHAnsi"/>
                                <w:b/>
                                <w:sz w:val="18"/>
                                <w:szCs w:val="18"/>
                              </w:rPr>
                              <w:t xml:space="preserve">   </w:t>
                            </w:r>
                            <w:r w:rsidRPr="00B670EB">
                              <w:rPr>
                                <w:rFonts w:asciiTheme="majorHAnsi" w:hAnsiTheme="majorHAnsi"/>
                                <w:b/>
                                <w:sz w:val="18"/>
                                <w:szCs w:val="18"/>
                              </w:rPr>
                              <w:t xml:space="preserve"> </w:t>
                            </w:r>
                            <w:r>
                              <w:rPr>
                                <w:rFonts w:asciiTheme="majorHAnsi" w:hAnsiTheme="majorHAnsi"/>
                                <w:b/>
                                <w:sz w:val="18"/>
                                <w:szCs w:val="18"/>
                              </w:rPr>
                              <w:t>Fax: 0161 628 9513</w:t>
                            </w:r>
                          </w:p>
                          <w:p w:rsidR="00DB6D6A" w:rsidRDefault="00DB6D6A" w:rsidP="00DB6D6A">
                            <w:pPr>
                              <w:jc w:val="center"/>
                              <w:rPr>
                                <w:rFonts w:asciiTheme="majorHAnsi" w:hAnsiTheme="majorHAnsi"/>
                                <w:b/>
                                <w:sz w:val="18"/>
                                <w:szCs w:val="18"/>
                              </w:rPr>
                            </w:pPr>
                            <w:r>
                              <w:rPr>
                                <w:rFonts w:asciiTheme="majorHAnsi" w:hAnsiTheme="majorHAnsi"/>
                                <w:b/>
                                <w:sz w:val="18"/>
                                <w:szCs w:val="18"/>
                              </w:rPr>
                              <w:t>For Data Issues please ask for:</w:t>
                            </w:r>
                          </w:p>
                          <w:p w:rsidR="00DB6D6A" w:rsidRPr="00B670EB" w:rsidRDefault="00DB6D6A" w:rsidP="00DB6D6A">
                            <w:pPr>
                              <w:jc w:val="center"/>
                              <w:rPr>
                                <w:rFonts w:asciiTheme="majorHAnsi" w:hAnsiTheme="majorHAnsi"/>
                                <w:b/>
                                <w:sz w:val="18"/>
                                <w:szCs w:val="18"/>
                              </w:rPr>
                            </w:pPr>
                            <w:r>
                              <w:rPr>
                                <w:rFonts w:asciiTheme="majorHAnsi" w:hAnsiTheme="majorHAnsi"/>
                                <w:b/>
                                <w:sz w:val="18"/>
                                <w:szCs w:val="18"/>
                              </w:rPr>
                              <w:t>The Manager</w:t>
                            </w:r>
                          </w:p>
                          <w:p w:rsidR="00B670EB" w:rsidRDefault="00B670EB" w:rsidP="00B67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7" type="#_x0000_t202" style="position:absolute;margin-left:409.5pt;margin-top:108.45pt;width:361.5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" fillcolor="white [3201]" strokeweight=".5pt">
                <v:path arrowok="t"/>
                <v:textbox>
                  <w:txbxContent>
                    <w:p w:rsidR="00DB6D6A" w:rsidRPr="00B670EB" w:rsidRDefault="00DB6D6A" w:rsidP="00DB6D6A">
                      <w:pPr>
                        <w:jc w:val="center"/>
                        <w:rPr>
                          <w:rFonts w:asciiTheme="majorHAnsi" w:hAnsiTheme="majorHAnsi"/>
                          <w:b/>
                          <w:sz w:val="20"/>
                          <w:szCs w:val="20"/>
                        </w:rPr>
                      </w:pPr>
                      <w:r>
                        <w:rPr>
                          <w:rFonts w:asciiTheme="majorHAnsi" w:hAnsiTheme="majorHAnsi"/>
                          <w:b/>
                          <w:sz w:val="20"/>
                          <w:szCs w:val="20"/>
                        </w:rPr>
                        <w:t>Yo</w:t>
                      </w:r>
                      <w:bookmarkStart w:id="1" w:name="_GoBack"/>
                      <w:bookmarkEnd w:id="1"/>
                      <w:r>
                        <w:rPr>
                          <w:rFonts w:asciiTheme="majorHAnsi" w:hAnsiTheme="majorHAnsi"/>
                          <w:b/>
                          <w:sz w:val="20"/>
                          <w:szCs w:val="20"/>
                        </w:rPr>
                        <w:t>ur Data Controller</w:t>
                      </w:r>
                      <w:r w:rsidRPr="00B670EB">
                        <w:rPr>
                          <w:rFonts w:asciiTheme="majorHAnsi" w:hAnsiTheme="majorHAnsi"/>
                          <w:b/>
                          <w:sz w:val="20"/>
                          <w:szCs w:val="20"/>
                        </w:rPr>
                        <w:t>:</w:t>
                      </w:r>
                    </w:p>
                    <w:p w:rsidR="00DB6D6A" w:rsidRDefault="00DB6D6A" w:rsidP="00DB6D6A">
                      <w:pPr>
                        <w:jc w:val="center"/>
                        <w:rPr>
                          <w:rFonts w:asciiTheme="majorHAnsi" w:hAnsiTheme="majorHAnsi"/>
                          <w:b/>
                          <w:sz w:val="20"/>
                          <w:szCs w:val="20"/>
                        </w:rPr>
                      </w:pPr>
                      <w:r>
                        <w:rPr>
                          <w:rFonts w:asciiTheme="majorHAnsi" w:hAnsiTheme="majorHAnsi"/>
                          <w:b/>
                          <w:sz w:val="20"/>
                          <w:szCs w:val="20"/>
                        </w:rPr>
                        <w:t>Oldham Medical Services,</w:t>
                      </w:r>
                      <w:r w:rsidR="00BC1B29">
                        <w:rPr>
                          <w:rFonts w:asciiTheme="majorHAnsi" w:hAnsiTheme="majorHAnsi"/>
                          <w:b/>
                          <w:sz w:val="20"/>
                          <w:szCs w:val="20"/>
                        </w:rPr>
                        <w:t xml:space="preserve"> </w:t>
                      </w:r>
                      <w:r>
                        <w:rPr>
                          <w:rFonts w:asciiTheme="majorHAnsi" w:hAnsiTheme="majorHAnsi"/>
                          <w:b/>
                          <w:sz w:val="20"/>
                          <w:szCs w:val="20"/>
                        </w:rPr>
                        <w:t>Langham House</w:t>
                      </w:r>
                      <w:r w:rsidRPr="00B670EB">
                        <w:rPr>
                          <w:rFonts w:asciiTheme="majorHAnsi" w:hAnsiTheme="majorHAnsi"/>
                          <w:b/>
                          <w:sz w:val="20"/>
                          <w:szCs w:val="20"/>
                        </w:rPr>
                        <w:t>,</w:t>
                      </w:r>
                      <w:r w:rsidR="00E65E17">
                        <w:rPr>
                          <w:rFonts w:asciiTheme="majorHAnsi" w:hAnsiTheme="majorHAnsi"/>
                          <w:b/>
                          <w:sz w:val="20"/>
                          <w:szCs w:val="20"/>
                        </w:rPr>
                        <w:t xml:space="preserve"> </w:t>
                      </w:r>
                      <w:r>
                        <w:rPr>
                          <w:rFonts w:asciiTheme="majorHAnsi" w:hAnsiTheme="majorHAnsi"/>
                          <w:b/>
                          <w:sz w:val="20"/>
                          <w:szCs w:val="20"/>
                        </w:rPr>
                        <w:t xml:space="preserve">368 Ashton Road, Oldham </w:t>
                      </w:r>
                    </w:p>
                    <w:p w:rsidR="00DB6D6A" w:rsidRDefault="00DB6D6A" w:rsidP="00DB6D6A">
                      <w:pPr>
                        <w:jc w:val="center"/>
                        <w:rPr>
                          <w:rFonts w:asciiTheme="majorHAnsi" w:hAnsiTheme="majorHAnsi"/>
                          <w:b/>
                          <w:sz w:val="20"/>
                          <w:szCs w:val="20"/>
                        </w:rPr>
                      </w:pPr>
                      <w:r>
                        <w:rPr>
                          <w:rFonts w:asciiTheme="majorHAnsi" w:hAnsiTheme="majorHAnsi"/>
                          <w:b/>
                          <w:sz w:val="20"/>
                          <w:szCs w:val="20"/>
                        </w:rPr>
                        <w:t>OL8 3HF</w:t>
                      </w:r>
                      <w:r w:rsidRPr="00B670EB">
                        <w:rPr>
                          <w:rFonts w:asciiTheme="majorHAnsi" w:hAnsiTheme="majorHAnsi"/>
                          <w:b/>
                          <w:sz w:val="20"/>
                          <w:szCs w:val="20"/>
                        </w:rPr>
                        <w:t xml:space="preserve">  </w:t>
                      </w:r>
                    </w:p>
                    <w:p w:rsidR="00DB6D6A" w:rsidRDefault="00DB6D6A" w:rsidP="00DB6D6A">
                      <w:pPr>
                        <w:jc w:val="center"/>
                        <w:rPr>
                          <w:rFonts w:asciiTheme="majorHAnsi" w:hAnsiTheme="majorHAnsi"/>
                          <w:b/>
                          <w:sz w:val="18"/>
                          <w:szCs w:val="18"/>
                        </w:rPr>
                      </w:pPr>
                      <w:r>
                        <w:rPr>
                          <w:rFonts w:asciiTheme="majorHAnsi" w:hAnsiTheme="majorHAnsi"/>
                          <w:b/>
                          <w:sz w:val="18"/>
                          <w:szCs w:val="18"/>
                        </w:rPr>
                        <w:t>Phone</w:t>
                      </w:r>
                      <w:r w:rsidRPr="00B670EB">
                        <w:rPr>
                          <w:rFonts w:asciiTheme="majorHAnsi" w:hAnsiTheme="majorHAnsi"/>
                          <w:b/>
                          <w:sz w:val="18"/>
                          <w:szCs w:val="18"/>
                        </w:rPr>
                        <w:t xml:space="preserve">: </w:t>
                      </w:r>
                      <w:r w:rsidR="00E65E17">
                        <w:rPr>
                          <w:rFonts w:asciiTheme="majorHAnsi" w:hAnsiTheme="majorHAnsi"/>
                          <w:b/>
                          <w:sz w:val="18"/>
                          <w:szCs w:val="18"/>
                        </w:rPr>
                        <w:t>0161 357 2270</w:t>
                      </w:r>
                      <w:r>
                        <w:rPr>
                          <w:rFonts w:asciiTheme="majorHAnsi" w:hAnsiTheme="majorHAnsi"/>
                          <w:b/>
                          <w:sz w:val="18"/>
                          <w:szCs w:val="18"/>
                        </w:rPr>
                        <w:t xml:space="preserve">   </w:t>
                      </w:r>
                      <w:r w:rsidRPr="00B670EB">
                        <w:rPr>
                          <w:rFonts w:asciiTheme="majorHAnsi" w:hAnsiTheme="majorHAnsi"/>
                          <w:b/>
                          <w:sz w:val="18"/>
                          <w:szCs w:val="18"/>
                        </w:rPr>
                        <w:t xml:space="preserve"> </w:t>
                      </w:r>
                      <w:r>
                        <w:rPr>
                          <w:rFonts w:asciiTheme="majorHAnsi" w:hAnsiTheme="majorHAnsi"/>
                          <w:b/>
                          <w:sz w:val="18"/>
                          <w:szCs w:val="18"/>
                        </w:rPr>
                        <w:t>Fax: 0161 628 9513</w:t>
                      </w:r>
                    </w:p>
                    <w:p w:rsidR="00DB6D6A" w:rsidRDefault="00DB6D6A" w:rsidP="00DB6D6A">
                      <w:pPr>
                        <w:jc w:val="center"/>
                        <w:rPr>
                          <w:rFonts w:asciiTheme="majorHAnsi" w:hAnsiTheme="majorHAnsi"/>
                          <w:b/>
                          <w:sz w:val="18"/>
                          <w:szCs w:val="18"/>
                        </w:rPr>
                      </w:pPr>
                      <w:r>
                        <w:rPr>
                          <w:rFonts w:asciiTheme="majorHAnsi" w:hAnsiTheme="majorHAnsi"/>
                          <w:b/>
                          <w:sz w:val="18"/>
                          <w:szCs w:val="18"/>
                        </w:rPr>
                        <w:t>For Data Issues please ask for:</w:t>
                      </w:r>
                    </w:p>
                    <w:p w:rsidR="00DB6D6A" w:rsidRPr="00B670EB" w:rsidRDefault="00DB6D6A" w:rsidP="00DB6D6A">
                      <w:pPr>
                        <w:jc w:val="center"/>
                        <w:rPr>
                          <w:rFonts w:asciiTheme="majorHAnsi" w:hAnsiTheme="majorHAnsi"/>
                          <w:b/>
                          <w:sz w:val="18"/>
                          <w:szCs w:val="18"/>
                        </w:rPr>
                      </w:pPr>
                      <w:r>
                        <w:rPr>
                          <w:rFonts w:asciiTheme="majorHAnsi" w:hAnsiTheme="majorHAnsi"/>
                          <w:b/>
                          <w:sz w:val="18"/>
                          <w:szCs w:val="18"/>
                        </w:rPr>
                        <w:t>The Manager</w:t>
                      </w:r>
                    </w:p>
                    <w:p w:rsidR="00B670EB" w:rsidRDefault="00B670EB" w:rsidP="00B670EB"/>
                  </w:txbxContent>
                </v:textbox>
              </v:shape>
            </w:pict>
          </mc:Fallback>
        </mc:AlternateContent>
      </w:r>
    </w:p>
    <w:sectPr w:rsidR="005B1DFB" w:rsidSect="005B1DF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DE" w:rsidRDefault="00620CDE" w:rsidP="005F3D1B">
      <w:pPr>
        <w:spacing w:line="240" w:lineRule="auto"/>
      </w:pPr>
      <w:r>
        <w:separator/>
      </w:r>
    </w:p>
  </w:endnote>
  <w:endnote w:type="continuationSeparator" w:id="0">
    <w:p w:rsidR="00620CDE" w:rsidRDefault="00620CDE" w:rsidP="005F3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DE" w:rsidRDefault="00620CDE" w:rsidP="005F3D1B">
      <w:pPr>
        <w:spacing w:line="240" w:lineRule="auto"/>
      </w:pPr>
      <w:r>
        <w:separator/>
      </w:r>
    </w:p>
  </w:footnote>
  <w:footnote w:type="continuationSeparator" w:id="0">
    <w:p w:rsidR="00620CDE" w:rsidRDefault="00620CDE" w:rsidP="005F3D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6CA4"/>
    <w:multiLevelType w:val="hybridMultilevel"/>
    <w:tmpl w:val="303E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FB"/>
    <w:rsid w:val="00250B03"/>
    <w:rsid w:val="005B1DFB"/>
    <w:rsid w:val="005F3D1B"/>
    <w:rsid w:val="00620CDE"/>
    <w:rsid w:val="007852C2"/>
    <w:rsid w:val="007E4CDC"/>
    <w:rsid w:val="00801F2F"/>
    <w:rsid w:val="008D48B7"/>
    <w:rsid w:val="008D7DE5"/>
    <w:rsid w:val="009E649C"/>
    <w:rsid w:val="00A57EDE"/>
    <w:rsid w:val="00B670EB"/>
    <w:rsid w:val="00BC1B29"/>
    <w:rsid w:val="00D13674"/>
    <w:rsid w:val="00DB6D6A"/>
    <w:rsid w:val="00E65E17"/>
    <w:rsid w:val="00EA16AA"/>
    <w:rsid w:val="00FB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B"/>
    <w:rPr>
      <w:rFonts w:ascii="Tahoma" w:hAnsi="Tahoma" w:cs="Tahoma"/>
      <w:sz w:val="16"/>
      <w:szCs w:val="16"/>
    </w:rPr>
  </w:style>
  <w:style w:type="paragraph" w:styleId="ListParagraph">
    <w:name w:val="List Paragraph"/>
    <w:basedOn w:val="Normal"/>
    <w:uiPriority w:val="34"/>
    <w:qFormat/>
    <w:rsid w:val="00B670EB"/>
    <w:pPr>
      <w:ind w:left="720"/>
      <w:contextualSpacing/>
    </w:pPr>
  </w:style>
  <w:style w:type="table" w:styleId="TableGrid">
    <w:name w:val="Table Grid"/>
    <w:basedOn w:val="TableNormal"/>
    <w:uiPriority w:val="59"/>
    <w:rsid w:val="00B670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D1B"/>
    <w:pPr>
      <w:tabs>
        <w:tab w:val="center" w:pos="4513"/>
        <w:tab w:val="right" w:pos="9026"/>
      </w:tabs>
      <w:spacing w:line="240" w:lineRule="auto"/>
    </w:pPr>
  </w:style>
  <w:style w:type="character" w:customStyle="1" w:styleId="HeaderChar">
    <w:name w:val="Header Char"/>
    <w:basedOn w:val="DefaultParagraphFont"/>
    <w:link w:val="Header"/>
    <w:uiPriority w:val="99"/>
    <w:rsid w:val="005F3D1B"/>
  </w:style>
  <w:style w:type="paragraph" w:styleId="Footer">
    <w:name w:val="footer"/>
    <w:basedOn w:val="Normal"/>
    <w:link w:val="FooterChar"/>
    <w:uiPriority w:val="99"/>
    <w:semiHidden/>
    <w:unhideWhenUsed/>
    <w:rsid w:val="005F3D1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F3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FB"/>
    <w:rPr>
      <w:rFonts w:ascii="Tahoma" w:hAnsi="Tahoma" w:cs="Tahoma"/>
      <w:sz w:val="16"/>
      <w:szCs w:val="16"/>
    </w:rPr>
  </w:style>
  <w:style w:type="paragraph" w:styleId="ListParagraph">
    <w:name w:val="List Paragraph"/>
    <w:basedOn w:val="Normal"/>
    <w:uiPriority w:val="34"/>
    <w:qFormat/>
    <w:rsid w:val="00B670EB"/>
    <w:pPr>
      <w:ind w:left="720"/>
      <w:contextualSpacing/>
    </w:pPr>
  </w:style>
  <w:style w:type="table" w:styleId="TableGrid">
    <w:name w:val="Table Grid"/>
    <w:basedOn w:val="TableNormal"/>
    <w:uiPriority w:val="59"/>
    <w:rsid w:val="00B670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D1B"/>
    <w:pPr>
      <w:tabs>
        <w:tab w:val="center" w:pos="4513"/>
        <w:tab w:val="right" w:pos="9026"/>
      </w:tabs>
      <w:spacing w:line="240" w:lineRule="auto"/>
    </w:pPr>
  </w:style>
  <w:style w:type="character" w:customStyle="1" w:styleId="HeaderChar">
    <w:name w:val="Header Char"/>
    <w:basedOn w:val="DefaultParagraphFont"/>
    <w:link w:val="Header"/>
    <w:uiPriority w:val="99"/>
    <w:rsid w:val="005F3D1B"/>
  </w:style>
  <w:style w:type="paragraph" w:styleId="Footer">
    <w:name w:val="footer"/>
    <w:basedOn w:val="Normal"/>
    <w:link w:val="FooterChar"/>
    <w:uiPriority w:val="99"/>
    <w:semiHidden/>
    <w:unhideWhenUsed/>
    <w:rsid w:val="005F3D1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F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Derrett</dc:creator>
  <cp:lastModifiedBy>locum1.P86619</cp:lastModifiedBy>
  <cp:revision>2</cp:revision>
  <cp:lastPrinted>2019-02-14T12:23:00Z</cp:lastPrinted>
  <dcterms:created xsi:type="dcterms:W3CDTF">2021-06-18T13:21:00Z</dcterms:created>
  <dcterms:modified xsi:type="dcterms:W3CDTF">2021-06-18T13:21:00Z</dcterms:modified>
</cp:coreProperties>
</file>